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9558D7" w:rsidRPr="009E31A6" w:rsidTr="00A101C6">
        <w:tc>
          <w:tcPr>
            <w:tcW w:w="9720" w:type="dxa"/>
          </w:tcPr>
          <w:p w:rsidR="009558D7" w:rsidRPr="009E31A6" w:rsidRDefault="009558D7" w:rsidP="00A101C6">
            <w:pPr>
              <w:widowControl w:val="0"/>
              <w:suppressAutoHyphens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noProof/>
                <w:sz w:val="72"/>
              </w:rPr>
              <w:drawing>
                <wp:inline distT="0" distB="0" distL="0" distR="0">
                  <wp:extent cx="914400" cy="98933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8D7" w:rsidRPr="009E31A6" w:rsidTr="00A101C6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9558D7" w:rsidRPr="009E31A6" w:rsidRDefault="009558D7" w:rsidP="00A101C6">
            <w:pPr>
              <w:widowControl w:val="0"/>
              <w:suppressAutoHyphens/>
              <w:jc w:val="center"/>
              <w:rPr>
                <w:b/>
              </w:rPr>
            </w:pPr>
            <w:r w:rsidRPr="009E31A6">
              <w:rPr>
                <w:b/>
                <w:caps/>
              </w:rPr>
              <w:t>Коми республикаса видз-му овм</w:t>
            </w:r>
            <w:r w:rsidRPr="009E31A6">
              <w:rPr>
                <w:b/>
              </w:rPr>
              <w:t>Ö</w:t>
            </w:r>
            <w:r w:rsidRPr="009E31A6">
              <w:rPr>
                <w:b/>
                <w:caps/>
              </w:rPr>
              <w:t>с да ПОТРЕБИТЕЛЬСК</w:t>
            </w:r>
            <w:r w:rsidRPr="009E31A6">
              <w:rPr>
                <w:b/>
              </w:rPr>
              <w:t>Ö</w:t>
            </w:r>
            <w:r w:rsidRPr="009E31A6">
              <w:rPr>
                <w:b/>
                <w:caps/>
              </w:rPr>
              <w:t>Й РЫНОК Министерство</w:t>
            </w:r>
          </w:p>
        </w:tc>
      </w:tr>
      <w:tr w:rsidR="009558D7" w:rsidRPr="009E31A6" w:rsidTr="00A101C6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9558D7" w:rsidRPr="009E31A6" w:rsidRDefault="009558D7" w:rsidP="00A101C6">
            <w:pPr>
              <w:widowControl w:val="0"/>
              <w:suppressAutoHyphens/>
              <w:jc w:val="center"/>
              <w:rPr>
                <w:b/>
                <w:caps/>
                <w:sz w:val="28"/>
                <w:szCs w:val="28"/>
              </w:rPr>
            </w:pPr>
            <w:r w:rsidRPr="009E31A6">
              <w:rPr>
                <w:b/>
                <w:caps/>
                <w:sz w:val="28"/>
                <w:szCs w:val="28"/>
              </w:rPr>
              <w:t xml:space="preserve">Министерство сельского хозяйства </w:t>
            </w:r>
          </w:p>
          <w:p w:rsidR="009558D7" w:rsidRPr="009E31A6" w:rsidRDefault="009558D7" w:rsidP="00A101C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9E31A6">
              <w:rPr>
                <w:b/>
                <w:caps/>
                <w:sz w:val="28"/>
                <w:szCs w:val="28"/>
              </w:rPr>
              <w:t>и пОТРЕБИТЕЛЬСКОГО РЫНКА Республики Коми</w:t>
            </w:r>
          </w:p>
        </w:tc>
      </w:tr>
    </w:tbl>
    <w:p w:rsidR="009558D7" w:rsidRPr="00E56DEB" w:rsidRDefault="009558D7" w:rsidP="009558D7">
      <w:pPr>
        <w:widowControl w:val="0"/>
        <w:suppressAutoHyphens/>
        <w:jc w:val="center"/>
        <w:rPr>
          <w:sz w:val="22"/>
          <w:szCs w:val="34"/>
        </w:rPr>
      </w:pPr>
    </w:p>
    <w:p w:rsidR="009558D7" w:rsidRDefault="009558D7" w:rsidP="009558D7">
      <w:pPr>
        <w:widowControl w:val="0"/>
        <w:suppressAutoHyphens/>
        <w:jc w:val="center"/>
        <w:rPr>
          <w:b/>
          <w:sz w:val="34"/>
          <w:szCs w:val="34"/>
        </w:rPr>
      </w:pPr>
      <w:r w:rsidRPr="009E31A6">
        <w:rPr>
          <w:b/>
          <w:sz w:val="34"/>
          <w:szCs w:val="34"/>
        </w:rPr>
        <w:t>ПРИКАЗ</w:t>
      </w:r>
    </w:p>
    <w:p w:rsidR="009558D7" w:rsidRPr="00E56DEB" w:rsidRDefault="009558D7" w:rsidP="009558D7">
      <w:pPr>
        <w:widowControl w:val="0"/>
        <w:suppressAutoHyphens/>
        <w:jc w:val="center"/>
        <w:rPr>
          <w:sz w:val="22"/>
          <w:szCs w:val="34"/>
        </w:rPr>
      </w:pPr>
    </w:p>
    <w:p w:rsidR="009558D7" w:rsidRPr="00E56DEB" w:rsidRDefault="009558D7" w:rsidP="009558D7">
      <w:pPr>
        <w:ind w:right="-2"/>
        <w:rPr>
          <w:sz w:val="22"/>
          <w:szCs w:val="28"/>
        </w:rPr>
      </w:pPr>
    </w:p>
    <w:p w:rsidR="009558D7" w:rsidRPr="009E31A6" w:rsidRDefault="009558D7" w:rsidP="009558D7">
      <w:pPr>
        <w:ind w:right="-2"/>
        <w:rPr>
          <w:sz w:val="28"/>
          <w:szCs w:val="28"/>
        </w:rPr>
      </w:pPr>
      <w:r w:rsidRPr="009E31A6">
        <w:rPr>
          <w:sz w:val="28"/>
          <w:szCs w:val="28"/>
        </w:rPr>
        <w:t>«</w:t>
      </w:r>
      <w:r w:rsidR="009E12E0">
        <w:rPr>
          <w:sz w:val="28"/>
          <w:szCs w:val="28"/>
          <w:u w:val="single"/>
        </w:rPr>
        <w:t>26</w:t>
      </w:r>
      <w:r w:rsidRPr="009E31A6">
        <w:rPr>
          <w:sz w:val="28"/>
          <w:szCs w:val="28"/>
        </w:rPr>
        <w:t xml:space="preserve">» </w:t>
      </w:r>
      <w:r w:rsidR="009E12E0">
        <w:rPr>
          <w:sz w:val="28"/>
          <w:szCs w:val="28"/>
          <w:u w:val="single"/>
        </w:rPr>
        <w:t>февраля</w:t>
      </w:r>
      <w:r>
        <w:rPr>
          <w:sz w:val="28"/>
          <w:szCs w:val="28"/>
        </w:rPr>
        <w:t xml:space="preserve"> </w:t>
      </w:r>
      <w:r w:rsidRPr="009E31A6">
        <w:rPr>
          <w:sz w:val="28"/>
          <w:szCs w:val="28"/>
        </w:rPr>
        <w:t>20</w:t>
      </w:r>
      <w:r w:rsidR="0081456B">
        <w:rPr>
          <w:sz w:val="28"/>
          <w:szCs w:val="28"/>
        </w:rPr>
        <w:t>20</w:t>
      </w:r>
      <w:r w:rsidRPr="009E31A6">
        <w:rPr>
          <w:sz w:val="28"/>
          <w:szCs w:val="28"/>
        </w:rPr>
        <w:t xml:space="preserve"> г.                                                            </w:t>
      </w:r>
      <w:r>
        <w:rPr>
          <w:sz w:val="28"/>
          <w:szCs w:val="28"/>
        </w:rPr>
        <w:t xml:space="preserve">       </w:t>
      </w:r>
      <w:r w:rsidR="009E12E0">
        <w:rPr>
          <w:sz w:val="28"/>
          <w:szCs w:val="28"/>
        </w:rPr>
        <w:t xml:space="preserve">                    </w:t>
      </w:r>
      <w:r w:rsidRPr="009E31A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E12E0">
        <w:rPr>
          <w:sz w:val="28"/>
          <w:szCs w:val="28"/>
          <w:u w:val="single"/>
        </w:rPr>
        <w:t>148</w:t>
      </w:r>
    </w:p>
    <w:p w:rsidR="009558D7" w:rsidRPr="009E31A6" w:rsidRDefault="009558D7" w:rsidP="009558D7">
      <w:pPr>
        <w:ind w:right="-2"/>
        <w:jc w:val="center"/>
        <w:rPr>
          <w:sz w:val="28"/>
          <w:szCs w:val="28"/>
        </w:rPr>
      </w:pPr>
      <w:r w:rsidRPr="009E31A6">
        <w:rPr>
          <w:sz w:val="28"/>
          <w:szCs w:val="28"/>
        </w:rPr>
        <w:t xml:space="preserve">г. Сыктывкар </w:t>
      </w:r>
    </w:p>
    <w:p w:rsidR="009558D7" w:rsidRPr="009E31A6" w:rsidRDefault="009558D7" w:rsidP="009558D7">
      <w:pPr>
        <w:ind w:right="-2"/>
        <w:jc w:val="center"/>
        <w:rPr>
          <w:sz w:val="24"/>
          <w:szCs w:val="24"/>
        </w:rPr>
      </w:pPr>
    </w:p>
    <w:p w:rsidR="009558D7" w:rsidRPr="004D1116" w:rsidRDefault="009558D7" w:rsidP="009558D7">
      <w:pPr>
        <w:widowControl w:val="0"/>
        <w:suppressAutoHyphens/>
        <w:ind w:right="-185"/>
        <w:jc w:val="center"/>
        <w:rPr>
          <w:rStyle w:val="a3"/>
          <w:b/>
          <w:bCs/>
          <w:sz w:val="28"/>
          <w:szCs w:val="28"/>
        </w:rPr>
      </w:pPr>
      <w:r w:rsidRPr="009E31A6">
        <w:rPr>
          <w:b/>
          <w:bCs/>
          <w:color w:val="000000"/>
          <w:sz w:val="28"/>
          <w:szCs w:val="28"/>
        </w:rPr>
        <w:t xml:space="preserve">О внесении изменений в приказ Министерства сельского хозяйства и </w:t>
      </w:r>
      <w:r w:rsidRPr="009558D7">
        <w:rPr>
          <w:b/>
          <w:bCs/>
          <w:sz w:val="28"/>
          <w:szCs w:val="28"/>
        </w:rPr>
        <w:t xml:space="preserve">потребительского рынка Республики Коми </w:t>
      </w:r>
      <w:r w:rsidR="004D1116">
        <w:rPr>
          <w:rStyle w:val="a3"/>
          <w:b/>
          <w:bCs/>
          <w:color w:val="auto"/>
          <w:sz w:val="28"/>
          <w:szCs w:val="28"/>
          <w:u w:val="none"/>
        </w:rPr>
        <w:fldChar w:fldCharType="begin"/>
      </w:r>
      <w:r w:rsidR="00AC7A2D">
        <w:rPr>
          <w:rStyle w:val="a3"/>
          <w:b/>
          <w:bCs/>
          <w:color w:val="auto"/>
          <w:sz w:val="28"/>
          <w:szCs w:val="28"/>
          <w:u w:val="none"/>
        </w:rPr>
        <w:instrText>HYPERLINK "\\\\rk.local\\documents\\010_Министерство_сельского_хозяйства_и_продовольствия_Республики_Коми\\Министерство\\Приказы Минсельхозпрода РК\\Приказы\\2018\\Приказ № 1429 от 26.12.2018.doc"</w:instrText>
      </w:r>
      <w:r w:rsidR="00AC7A2D">
        <w:rPr>
          <w:rStyle w:val="a3"/>
          <w:b/>
          <w:bCs/>
          <w:color w:val="auto"/>
          <w:sz w:val="28"/>
          <w:szCs w:val="28"/>
          <w:u w:val="none"/>
        </w:rPr>
      </w:r>
      <w:r w:rsidR="004D1116">
        <w:rPr>
          <w:rStyle w:val="a3"/>
          <w:b/>
          <w:bCs/>
          <w:color w:val="auto"/>
          <w:sz w:val="28"/>
          <w:szCs w:val="28"/>
          <w:u w:val="none"/>
        </w:rPr>
        <w:fldChar w:fldCharType="separate"/>
      </w:r>
      <w:r w:rsidRPr="004D1116">
        <w:rPr>
          <w:rStyle w:val="a3"/>
          <w:b/>
          <w:bCs/>
          <w:sz w:val="28"/>
          <w:szCs w:val="28"/>
        </w:rPr>
        <w:t>от 26 декабря 2018 г. № 1429</w:t>
      </w:r>
    </w:p>
    <w:p w:rsidR="009558D7" w:rsidRPr="009E31A6" w:rsidRDefault="004D1116" w:rsidP="009558D7">
      <w:pPr>
        <w:widowControl w:val="0"/>
        <w:suppressAutoHyphens/>
        <w:ind w:right="-185"/>
        <w:jc w:val="center"/>
        <w:rPr>
          <w:b/>
          <w:bCs/>
          <w:color w:val="000000"/>
          <w:sz w:val="28"/>
          <w:szCs w:val="28"/>
        </w:rPr>
      </w:pPr>
      <w:r>
        <w:rPr>
          <w:rStyle w:val="a3"/>
          <w:b/>
          <w:bCs/>
          <w:color w:val="auto"/>
          <w:sz w:val="28"/>
          <w:szCs w:val="28"/>
          <w:u w:val="none"/>
        </w:rPr>
        <w:fldChar w:fldCharType="end"/>
      </w:r>
      <w:r w:rsidR="009558D7" w:rsidRPr="009E31A6">
        <w:rPr>
          <w:b/>
          <w:bCs/>
          <w:color w:val="000000"/>
          <w:sz w:val="28"/>
          <w:szCs w:val="28"/>
        </w:rPr>
        <w:t xml:space="preserve"> «Об утверждении Комплексного плана действий по реализации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рыбохозяйственного комплекса </w:t>
      </w:r>
    </w:p>
    <w:p w:rsidR="009558D7" w:rsidRPr="009E31A6" w:rsidRDefault="009558D7" w:rsidP="009558D7">
      <w:pPr>
        <w:widowControl w:val="0"/>
        <w:suppressAutoHyphens/>
        <w:ind w:right="-185"/>
        <w:jc w:val="center"/>
        <w:rPr>
          <w:b/>
          <w:bCs/>
          <w:color w:val="000000"/>
          <w:sz w:val="28"/>
          <w:szCs w:val="28"/>
        </w:rPr>
      </w:pPr>
      <w:r w:rsidRPr="009E31A6">
        <w:rPr>
          <w:b/>
          <w:bCs/>
          <w:color w:val="000000"/>
          <w:sz w:val="28"/>
          <w:szCs w:val="28"/>
        </w:rPr>
        <w:t>в Республике Коми» на 201</w:t>
      </w:r>
      <w:r>
        <w:rPr>
          <w:b/>
          <w:bCs/>
          <w:color w:val="000000"/>
          <w:sz w:val="28"/>
          <w:szCs w:val="28"/>
        </w:rPr>
        <w:t>9</w:t>
      </w:r>
      <w:r w:rsidRPr="009E31A6">
        <w:rPr>
          <w:b/>
          <w:bCs/>
          <w:color w:val="000000"/>
          <w:sz w:val="28"/>
          <w:szCs w:val="28"/>
        </w:rPr>
        <w:t xml:space="preserve"> год и плановый период 20</w:t>
      </w:r>
      <w:r>
        <w:rPr>
          <w:b/>
          <w:bCs/>
          <w:color w:val="000000"/>
          <w:sz w:val="28"/>
          <w:szCs w:val="28"/>
        </w:rPr>
        <w:t>20</w:t>
      </w:r>
      <w:r w:rsidRPr="009E31A6">
        <w:rPr>
          <w:b/>
          <w:bCs/>
          <w:color w:val="000000"/>
          <w:sz w:val="28"/>
          <w:szCs w:val="28"/>
        </w:rPr>
        <w:t xml:space="preserve"> и 202</w:t>
      </w:r>
      <w:r>
        <w:rPr>
          <w:b/>
          <w:bCs/>
          <w:color w:val="000000"/>
          <w:sz w:val="28"/>
          <w:szCs w:val="28"/>
        </w:rPr>
        <w:t>1</w:t>
      </w:r>
      <w:r w:rsidRPr="009E31A6">
        <w:rPr>
          <w:b/>
          <w:bCs/>
          <w:color w:val="000000"/>
          <w:sz w:val="28"/>
          <w:szCs w:val="28"/>
        </w:rPr>
        <w:t xml:space="preserve"> годов»</w:t>
      </w:r>
    </w:p>
    <w:p w:rsidR="009558D7" w:rsidRPr="00A411BF" w:rsidRDefault="009558D7" w:rsidP="009558D7">
      <w:pPr>
        <w:widowControl w:val="0"/>
        <w:suppressAutoHyphens/>
        <w:ind w:right="-185"/>
        <w:jc w:val="center"/>
        <w:rPr>
          <w:sz w:val="24"/>
          <w:szCs w:val="24"/>
        </w:rPr>
      </w:pPr>
    </w:p>
    <w:p w:rsidR="009558D7" w:rsidRPr="009E31A6" w:rsidRDefault="009558D7" w:rsidP="009558D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E31A6">
        <w:rPr>
          <w:sz w:val="28"/>
          <w:szCs w:val="28"/>
        </w:rPr>
        <w:t xml:space="preserve">В соответствии с постановлением Правительства Республики Коми от  </w:t>
      </w:r>
      <w:r w:rsidR="00630182">
        <w:rPr>
          <w:sz w:val="28"/>
          <w:szCs w:val="28"/>
        </w:rPr>
        <w:t>12</w:t>
      </w:r>
      <w:r w:rsidRPr="00271F8D">
        <w:rPr>
          <w:sz w:val="28"/>
          <w:szCs w:val="28"/>
        </w:rPr>
        <w:t xml:space="preserve"> </w:t>
      </w:r>
      <w:r w:rsidR="00630182">
        <w:rPr>
          <w:sz w:val="28"/>
          <w:szCs w:val="28"/>
        </w:rPr>
        <w:t>феврал</w:t>
      </w:r>
      <w:r>
        <w:rPr>
          <w:sz w:val="28"/>
          <w:szCs w:val="28"/>
        </w:rPr>
        <w:t>я</w:t>
      </w:r>
      <w:r w:rsidRPr="00271F8D">
        <w:rPr>
          <w:sz w:val="28"/>
          <w:szCs w:val="28"/>
        </w:rPr>
        <w:t xml:space="preserve"> 20</w:t>
      </w:r>
      <w:r w:rsidR="00630182">
        <w:rPr>
          <w:sz w:val="28"/>
          <w:szCs w:val="28"/>
        </w:rPr>
        <w:t>20</w:t>
      </w:r>
      <w:r w:rsidRPr="00271F8D">
        <w:rPr>
          <w:sz w:val="28"/>
          <w:szCs w:val="28"/>
        </w:rPr>
        <w:t xml:space="preserve"> г. № </w:t>
      </w:r>
      <w:r w:rsidR="00630182">
        <w:rPr>
          <w:sz w:val="28"/>
          <w:szCs w:val="28"/>
        </w:rPr>
        <w:t>57</w:t>
      </w:r>
      <w:r>
        <w:rPr>
          <w:sz w:val="28"/>
          <w:szCs w:val="28"/>
        </w:rPr>
        <w:t xml:space="preserve"> </w:t>
      </w:r>
      <w:r w:rsidRPr="009E31A6">
        <w:rPr>
          <w:sz w:val="28"/>
          <w:szCs w:val="28"/>
        </w:rPr>
        <w:t>«О внесении изменений в постановление Правительства Республики Коми от 28 сентября 2012 г. № 424 «Об утверждении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рыбохозяйственного комплекса в Республике Коми»</w:t>
      </w:r>
    </w:p>
    <w:p w:rsidR="009558D7" w:rsidRPr="009E31A6" w:rsidRDefault="009558D7" w:rsidP="009558D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E31A6">
        <w:rPr>
          <w:sz w:val="28"/>
          <w:szCs w:val="28"/>
        </w:rPr>
        <w:t>ПРИКАЗЫВАЮ:</w:t>
      </w:r>
    </w:p>
    <w:p w:rsidR="009558D7" w:rsidRPr="009E31A6" w:rsidRDefault="009558D7" w:rsidP="009558D7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9E31A6">
        <w:rPr>
          <w:sz w:val="28"/>
          <w:szCs w:val="28"/>
        </w:rPr>
        <w:lastRenderedPageBreak/>
        <w:t xml:space="preserve">1. Внести в приказ Министерства сельского хозяйства и потребительского рынка Республики Коми </w:t>
      </w:r>
      <w:r w:rsidRPr="009E31A6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26</w:t>
      </w:r>
      <w:r w:rsidRPr="009E31A6">
        <w:rPr>
          <w:bCs/>
          <w:color w:val="000000"/>
          <w:sz w:val="28"/>
          <w:szCs w:val="28"/>
        </w:rPr>
        <w:t xml:space="preserve"> декабря 201</w:t>
      </w:r>
      <w:r>
        <w:rPr>
          <w:bCs/>
          <w:color w:val="000000"/>
          <w:sz w:val="28"/>
          <w:szCs w:val="28"/>
        </w:rPr>
        <w:t>8</w:t>
      </w:r>
      <w:r w:rsidRPr="009E31A6">
        <w:rPr>
          <w:bCs/>
          <w:color w:val="000000"/>
          <w:sz w:val="28"/>
          <w:szCs w:val="28"/>
        </w:rPr>
        <w:t xml:space="preserve"> г. № </w:t>
      </w:r>
      <w:r>
        <w:rPr>
          <w:bCs/>
          <w:color w:val="000000"/>
          <w:sz w:val="28"/>
          <w:szCs w:val="28"/>
        </w:rPr>
        <w:t>1429</w:t>
      </w:r>
      <w:r w:rsidRPr="009E31A6">
        <w:rPr>
          <w:bCs/>
          <w:color w:val="000000"/>
          <w:sz w:val="28"/>
          <w:szCs w:val="28"/>
        </w:rPr>
        <w:t xml:space="preserve"> «Об утверждении Комплексного плана действий по реализации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рыбохозяйственного комплекса в Республике Коми» на 201</w:t>
      </w:r>
      <w:r>
        <w:rPr>
          <w:bCs/>
          <w:color w:val="000000"/>
          <w:sz w:val="28"/>
          <w:szCs w:val="28"/>
        </w:rPr>
        <w:t>9</w:t>
      </w:r>
      <w:r w:rsidRPr="009E31A6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20</w:t>
      </w:r>
      <w:r w:rsidRPr="009E31A6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1</w:t>
      </w:r>
      <w:r w:rsidRPr="009E31A6">
        <w:rPr>
          <w:bCs/>
          <w:color w:val="000000"/>
          <w:sz w:val="28"/>
          <w:szCs w:val="28"/>
        </w:rPr>
        <w:t xml:space="preserve"> годов» (далее – приказ) следующее изменение:</w:t>
      </w:r>
    </w:p>
    <w:p w:rsidR="009558D7" w:rsidRPr="009E31A6" w:rsidRDefault="009558D7" w:rsidP="009558D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E31A6">
        <w:rPr>
          <w:sz w:val="28"/>
          <w:szCs w:val="28"/>
        </w:rPr>
        <w:t>приложение к приказу изложить в редакции согласно приложению к настоящему приказу.</w:t>
      </w:r>
    </w:p>
    <w:p w:rsidR="009558D7" w:rsidRPr="009E31A6" w:rsidRDefault="009558D7" w:rsidP="00A411B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E31A6">
        <w:rPr>
          <w:sz w:val="28"/>
          <w:szCs w:val="28"/>
        </w:rPr>
        <w:t>2. Настоящий приказ вступает в силу со дня его подписания.</w:t>
      </w:r>
    </w:p>
    <w:p w:rsidR="009558D7" w:rsidRPr="008A20FE" w:rsidRDefault="009558D7" w:rsidP="00A411BF">
      <w:pPr>
        <w:jc w:val="both"/>
        <w:rPr>
          <w:sz w:val="24"/>
          <w:szCs w:val="28"/>
        </w:rPr>
      </w:pPr>
    </w:p>
    <w:p w:rsidR="00A411BF" w:rsidRPr="00A411BF" w:rsidRDefault="00A411BF" w:rsidP="00A411BF">
      <w:pPr>
        <w:tabs>
          <w:tab w:val="right" w:pos="8647"/>
        </w:tabs>
        <w:jc w:val="both"/>
        <w:rPr>
          <w:sz w:val="28"/>
          <w:szCs w:val="28"/>
        </w:rPr>
      </w:pPr>
      <w:r w:rsidRPr="00A411BF">
        <w:rPr>
          <w:sz w:val="28"/>
          <w:szCs w:val="28"/>
        </w:rPr>
        <w:t xml:space="preserve">Заместитель Председателя </w:t>
      </w:r>
    </w:p>
    <w:p w:rsidR="00A411BF" w:rsidRPr="00A411BF" w:rsidRDefault="00A411BF" w:rsidP="00A411BF">
      <w:pPr>
        <w:tabs>
          <w:tab w:val="right" w:pos="8647"/>
        </w:tabs>
        <w:jc w:val="both"/>
        <w:rPr>
          <w:sz w:val="28"/>
          <w:szCs w:val="28"/>
        </w:rPr>
      </w:pPr>
      <w:r w:rsidRPr="00A411BF">
        <w:rPr>
          <w:sz w:val="28"/>
          <w:szCs w:val="28"/>
        </w:rPr>
        <w:t xml:space="preserve">Правительства Республики Коми – </w:t>
      </w:r>
    </w:p>
    <w:p w:rsidR="00A411BF" w:rsidRPr="00A411BF" w:rsidRDefault="00A411BF" w:rsidP="00A411BF">
      <w:pPr>
        <w:tabs>
          <w:tab w:val="right" w:pos="8647"/>
        </w:tabs>
        <w:jc w:val="both"/>
        <w:rPr>
          <w:sz w:val="28"/>
          <w:szCs w:val="28"/>
        </w:rPr>
      </w:pPr>
      <w:r w:rsidRPr="00A411BF">
        <w:rPr>
          <w:sz w:val="28"/>
          <w:szCs w:val="28"/>
        </w:rPr>
        <w:t xml:space="preserve">министр сельского хозяйства и </w:t>
      </w:r>
    </w:p>
    <w:p w:rsidR="00A411BF" w:rsidRPr="00A411BF" w:rsidRDefault="00A411BF" w:rsidP="00A411BF">
      <w:pPr>
        <w:tabs>
          <w:tab w:val="right" w:pos="8647"/>
        </w:tabs>
        <w:jc w:val="both"/>
        <w:rPr>
          <w:sz w:val="28"/>
          <w:szCs w:val="28"/>
        </w:rPr>
      </w:pPr>
      <w:r w:rsidRPr="00A411BF">
        <w:rPr>
          <w:sz w:val="28"/>
          <w:szCs w:val="28"/>
        </w:rPr>
        <w:t xml:space="preserve">потребительского рынка </w:t>
      </w:r>
    </w:p>
    <w:p w:rsidR="004E226C" w:rsidRDefault="00A411BF" w:rsidP="00D371A2">
      <w:pPr>
        <w:tabs>
          <w:tab w:val="right" w:pos="9356"/>
        </w:tabs>
        <w:jc w:val="both"/>
        <w:rPr>
          <w:sz w:val="28"/>
          <w:szCs w:val="28"/>
        </w:rPr>
        <w:sectPr w:rsidR="004E226C" w:rsidSect="00A411BF">
          <w:pgSz w:w="11906" w:h="16838" w:code="9"/>
          <w:pgMar w:top="680" w:right="851" w:bottom="851" w:left="1701" w:header="567" w:footer="567" w:gutter="0"/>
          <w:cols w:space="708"/>
          <w:docGrid w:linePitch="360"/>
        </w:sectPr>
      </w:pPr>
      <w:r w:rsidRPr="00A411BF">
        <w:rPr>
          <w:sz w:val="28"/>
          <w:szCs w:val="28"/>
        </w:rPr>
        <w:t>Республики Коми</w:t>
      </w:r>
      <w:r w:rsidRPr="00A411BF">
        <w:rPr>
          <w:sz w:val="28"/>
          <w:szCs w:val="28"/>
        </w:rPr>
        <w:tab/>
        <w:t xml:space="preserve">   </w:t>
      </w:r>
      <w:r w:rsidR="00D371A2">
        <w:rPr>
          <w:sz w:val="28"/>
          <w:szCs w:val="28"/>
        </w:rPr>
        <w:t xml:space="preserve">     </w:t>
      </w:r>
      <w:r w:rsidRPr="00A411BF">
        <w:rPr>
          <w:sz w:val="28"/>
          <w:szCs w:val="28"/>
        </w:rPr>
        <w:t>А.П. Князев</w:t>
      </w:r>
    </w:p>
    <w:p w:rsidR="00C803E7" w:rsidRDefault="00C803E7" w:rsidP="00C803E7">
      <w:pPr>
        <w:tabs>
          <w:tab w:val="right" w:pos="9356"/>
        </w:tabs>
        <w:jc w:val="right"/>
      </w:pPr>
      <w:r>
        <w:lastRenderedPageBreak/>
        <w:t>Приложение к приказу Министерства сельского хозяйства и потребительского рынка Республики Коми от «</w:t>
      </w:r>
      <w:r w:rsidR="009E12E0">
        <w:rPr>
          <w:u w:val="single"/>
        </w:rPr>
        <w:t>26</w:t>
      </w:r>
      <w:r>
        <w:t xml:space="preserve">» </w:t>
      </w:r>
      <w:r w:rsidR="00610182" w:rsidRPr="0057210E">
        <w:rPr>
          <w:u w:val="single"/>
        </w:rPr>
        <w:t>феврал</w:t>
      </w:r>
      <w:r w:rsidRPr="0057210E">
        <w:rPr>
          <w:u w:val="single"/>
        </w:rPr>
        <w:t>я</w:t>
      </w:r>
      <w:r>
        <w:t xml:space="preserve"> 2020 г. № </w:t>
      </w:r>
      <w:r w:rsidR="009E12E0">
        <w:rPr>
          <w:u w:val="single"/>
        </w:rPr>
        <w:t>148</w:t>
      </w:r>
    </w:p>
    <w:p w:rsidR="00C803E7" w:rsidRDefault="00C803E7" w:rsidP="00C803E7">
      <w:pPr>
        <w:tabs>
          <w:tab w:val="right" w:pos="9356"/>
        </w:tabs>
        <w:jc w:val="right"/>
      </w:pPr>
      <w:r>
        <w:t>«УТВЕРЖДЕН</w:t>
      </w:r>
    </w:p>
    <w:p w:rsidR="002474AB" w:rsidRDefault="00C803E7" w:rsidP="00C803E7">
      <w:pPr>
        <w:tabs>
          <w:tab w:val="right" w:pos="9356"/>
        </w:tabs>
        <w:jc w:val="right"/>
      </w:pPr>
      <w:r>
        <w:t>приказом Министерства сельского хозяйства и потребительского рынка Республики Коми от «</w:t>
      </w:r>
      <w:r w:rsidRPr="009178D4">
        <w:rPr>
          <w:u w:val="single"/>
        </w:rPr>
        <w:t>26</w:t>
      </w:r>
      <w:r>
        <w:t xml:space="preserve">» </w:t>
      </w:r>
      <w:r w:rsidRPr="007E100D">
        <w:rPr>
          <w:u w:val="single"/>
        </w:rPr>
        <w:t>декабря</w:t>
      </w:r>
      <w:r>
        <w:t xml:space="preserve"> 2018 г. № </w:t>
      </w:r>
      <w:r w:rsidRPr="009178D4">
        <w:rPr>
          <w:u w:val="single"/>
        </w:rPr>
        <w:t>1429</w:t>
      </w:r>
    </w:p>
    <w:p w:rsidR="00C803E7" w:rsidRDefault="00C803E7" w:rsidP="00C803E7">
      <w:pPr>
        <w:tabs>
          <w:tab w:val="right" w:pos="9356"/>
        </w:tabs>
        <w:jc w:val="right"/>
      </w:pPr>
    </w:p>
    <w:tbl>
      <w:tblPr>
        <w:tblW w:w="1604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568"/>
        <w:gridCol w:w="2125"/>
        <w:gridCol w:w="1418"/>
        <w:gridCol w:w="2127"/>
        <w:gridCol w:w="850"/>
        <w:gridCol w:w="851"/>
        <w:gridCol w:w="991"/>
        <w:gridCol w:w="913"/>
        <w:gridCol w:w="850"/>
        <w:gridCol w:w="851"/>
        <w:gridCol w:w="416"/>
        <w:gridCol w:w="416"/>
        <w:gridCol w:w="416"/>
        <w:gridCol w:w="416"/>
      </w:tblGrid>
      <w:tr w:rsidR="0057210E" w:rsidRPr="0057210E" w:rsidTr="00182390">
        <w:trPr>
          <w:trHeight w:val="810"/>
        </w:trPr>
        <w:tc>
          <w:tcPr>
            <w:tcW w:w="160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Cs/>
                <w:sz w:val="18"/>
                <w:szCs w:val="12"/>
              </w:rPr>
            </w:pPr>
            <w:r w:rsidRPr="0057210E">
              <w:rPr>
                <w:bCs/>
                <w:sz w:val="18"/>
                <w:szCs w:val="12"/>
              </w:rPr>
              <w:t>Комплексный план действий по реализации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рыбохозяйственного комплекса в Республике Коми» на 2019 год и плановый период 2020 и 2021 годов</w:t>
            </w:r>
          </w:p>
        </w:tc>
      </w:tr>
      <w:tr w:rsidR="0057210E" w:rsidRPr="00980ECA" w:rsidTr="00182390">
        <w:trPr>
          <w:trHeight w:val="76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Наименование ВЦП, основного мероприятия, мероприятий, реализуемых в рамках основного мероприятия, контрольного события программы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Статус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Ответственный руководитель, заместитель руководителя ОИВ</w:t>
            </w:r>
            <w:r w:rsidRPr="0057210E">
              <w:rPr>
                <w:sz w:val="12"/>
                <w:szCs w:val="12"/>
              </w:rPr>
              <w:br/>
              <w:t>(ФИО, должность)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Ответственное структурное подразделение ОИВ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Ожидаемый результат реализации мероприятия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Срок начала реализации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Срок окончания реализации (дата контрольного события)</w:t>
            </w:r>
          </w:p>
        </w:tc>
        <w:tc>
          <w:tcPr>
            <w:tcW w:w="36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Объем ресурсного обеспечения, тыс. руб.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График реализации (квартал)</w:t>
            </w:r>
          </w:p>
        </w:tc>
      </w:tr>
      <w:tr w:rsidR="0057210E" w:rsidRPr="00980ECA" w:rsidTr="00182390">
        <w:trPr>
          <w:trHeight w:val="52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2019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2021 год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2019 год, квартал</w:t>
            </w:r>
          </w:p>
        </w:tc>
      </w:tr>
      <w:tr w:rsidR="0057210E" w:rsidRPr="00980ECA" w:rsidTr="00182390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</w:t>
            </w:r>
          </w:p>
        </w:tc>
      </w:tr>
      <w:tr w:rsidR="0057210E" w:rsidRPr="00980ECA" w:rsidTr="00E92A4E">
        <w:trPr>
          <w:trHeight w:val="471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1 «Развитие животноводства»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                             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752 135,4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611 778,6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602 267,1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92A4E">
        <w:trPr>
          <w:trHeight w:val="42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63 664,6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62 669,8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53 820,8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 Стимулирование развития отдельных подотраслей животноводства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654 247,6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526 456,2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518 452,7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20 989,5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22 307,8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E92A4E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E92A4E">
              <w:rPr>
                <w:bCs/>
                <w:sz w:val="12"/>
                <w:szCs w:val="12"/>
              </w:rPr>
              <w:t>16 402,1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48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1.1.1 «Обновление основных средств в животноводстве»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Произведено молока в хозяйствах всех категорий не менее 50,1 тыс. тонн в 2019 году, не менее 50,2 тыс. тонн в 2020 году, не менее 50,3 тыс. тонн в 2021 году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103 412,6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104 422,9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102 325,1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E92A4E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E92A4E">
        <w:trPr>
          <w:trHeight w:val="3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1.1.1.1. Возмещение части затрат на строительство  и реконструкцию животноводческих помещений, а также приобретение машин и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инвестиционной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Построено и реконструировано не менее 2 животноводческих помещений в 2019 г., 2 животноводческих помещений в 2020 .г,2 животноводческих помещений в 2021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43 779,2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82 475,3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82 475,3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4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1.1.1.2. Возмещение части затрат на техническое и технологическое перевооружение животноводства и кормопроизводства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Проведено технического и технологического перевооружения животноводства и кормопроизводства не менее 5 хозяйствующими субъектами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59 633,5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21 947,6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19 849,8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3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1. </w:t>
            </w:r>
            <w:r w:rsidRPr="0057210E">
              <w:rPr>
                <w:sz w:val="12"/>
                <w:szCs w:val="12"/>
              </w:rPr>
              <w:t>Утвержден список получателей субсидий на возмещение части затрат на техническое и технологическое перевооружение животноводства и кормопроизводства в 3 квартале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2435BA">
        <w:trPr>
          <w:trHeight w:val="4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2.</w:t>
            </w:r>
            <w:r w:rsidRPr="0057210E">
              <w:rPr>
                <w:sz w:val="12"/>
                <w:szCs w:val="12"/>
              </w:rPr>
              <w:t xml:space="preserve"> Утвержден</w:t>
            </w:r>
            <w:r w:rsidRPr="0057210E">
              <w:rPr>
                <w:b/>
                <w:bCs/>
                <w:sz w:val="12"/>
                <w:szCs w:val="12"/>
              </w:rPr>
              <w:t xml:space="preserve"> </w:t>
            </w:r>
            <w:r w:rsidRPr="0057210E">
              <w:rPr>
                <w:sz w:val="12"/>
                <w:szCs w:val="12"/>
              </w:rPr>
              <w:t>список получателей субсидий на возмещение части затрат на техническое и технологическое перевооружение животноводства и кормопроизводства  в  3 квартале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2435BA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3. </w:t>
            </w:r>
            <w:r w:rsidRPr="0057210E">
              <w:rPr>
                <w:sz w:val="12"/>
                <w:szCs w:val="12"/>
              </w:rPr>
              <w:t>Утвержден список получателей субсидий на возмещение части затрат на техническое и технологическое перевооружение животноводства и кормопроизводства  в 3 квартале 2021 года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2435BA">
        <w:trPr>
          <w:trHeight w:val="5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1.1.2 «Поддержка производственной деятельности в животноводстве, в том числе на территориях, которые частично или полностью входят в состав Арктической зоны Российской Федерации»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Произведено молока в сельскохозяйственных организациях не менее 33,1 тыс. тонн в 2019 году, не менее 33,2 тыс. тонн в 2020 году,  не менее 33,3 тыс. тонн в 2021 году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199 523,5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129 583,8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129 583,8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E92A4E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E92A4E">
        <w:trPr>
          <w:trHeight w:val="44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1.1.2.1. Возмещение части затрат на приобретение (изготовление) комбикорма для крупного рогатого скота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Обеспечены сельхозорганизации комбикормами для крупного рогатого скота не менее чем в 10 муниципальных районах (городских округах)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101 153,8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102 583,8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102 583,8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70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1.1.2.2. Возмещение части затрат на содержание поголовья северных оленей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Предоставлены субсидии не менее 5 сельскохозяйственным организациям ежегодно.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27 000,0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27 000,0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27 000,0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E92A4E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E92A4E">
        <w:trPr>
          <w:trHeight w:val="4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1.1.2.3. Субсидии на финансовое обеспечение затрат на приобретение кормов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субсидии не менее 5 сельскохозяйственным организациям в 2019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01.09.2019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71 369,6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32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4.</w:t>
            </w:r>
            <w:r w:rsidRPr="0057210E">
              <w:rPr>
                <w:sz w:val="12"/>
                <w:szCs w:val="12"/>
              </w:rPr>
              <w:t xml:space="preserve">  Предоставлены в полном объеме субсидии на приобретение (изготовление) комбикорма для крупного рогатого скота за предыдущий отчетный период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31.03.2019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92A4E">
        <w:trPr>
          <w:trHeight w:val="32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5.</w:t>
            </w:r>
            <w:r w:rsidRPr="0057210E">
              <w:rPr>
                <w:sz w:val="12"/>
                <w:szCs w:val="12"/>
              </w:rPr>
              <w:t xml:space="preserve">  Предоставлены в полном объеме субсидии на приобретение (изготовление) комбикорма для крупного рогатого скота за предыдущий отчетный период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31.03.2020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92A4E">
        <w:trPr>
          <w:trHeight w:val="3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6.</w:t>
            </w:r>
            <w:r w:rsidRPr="0057210E">
              <w:rPr>
                <w:sz w:val="12"/>
                <w:szCs w:val="12"/>
              </w:rPr>
              <w:t xml:space="preserve">  Предоставлены в полном объеме субсидии на приобретение (изготовление) комбикорма для крупного рогатого скота за предыдущий отчетный период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31.03.2021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92A4E">
        <w:trPr>
          <w:trHeight w:val="48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1.1.3 «Поддержка кредитования и страхования отрасли животноводства»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Снижены риски потери доходов при производстве продукции животноводства  не менее чем в 6 муниципальных районах (городских округах)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9 441,5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11 678,2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5 772,5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28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6 856,5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8 174,8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2 269,1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499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1.1.3.1.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Возмещена часть затрат на уплату страховых премий, начисленных по договорам сельскохозяйственного страхования в области животноводства,  не менее чем 2 получателям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972,5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972,5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972,5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42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2 269,1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2 269,1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2 269,1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41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1.1.3.2.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Возмещена часть затрат на уплату процентов по инвестиционным кредитам (займам) в агропромышленном комплексе не менее чем 2 получателям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1 612,6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2 531,0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2 531,0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92A4E">
        <w:trPr>
          <w:trHeight w:val="41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4 587,4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5 905,7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9F7CDB">
        <w:trPr>
          <w:trHeight w:val="1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7.</w:t>
            </w:r>
            <w:r w:rsidRPr="0057210E">
              <w:rPr>
                <w:sz w:val="12"/>
                <w:szCs w:val="12"/>
              </w:rPr>
              <w:t xml:space="preserve">   Предоставлены субсидии на возмещение части затрат на уплату процентов по инвестиционным кредитам (займам) в агропромышленном комплексе за 9 месяцев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9F7CDB">
        <w:trPr>
          <w:trHeight w:val="43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8.</w:t>
            </w:r>
            <w:r w:rsidRPr="0057210E">
              <w:rPr>
                <w:sz w:val="12"/>
                <w:szCs w:val="12"/>
              </w:rPr>
              <w:t xml:space="preserve">    Предоставлены субсидии на возмещение части затрат на уплату процентов по инвестиционным кредитам (займам) в агропромышленном комплексе за 9 месяцев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9F7CDB">
        <w:trPr>
          <w:trHeight w:val="45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9.</w:t>
            </w:r>
            <w:r w:rsidRPr="0057210E">
              <w:rPr>
                <w:sz w:val="12"/>
                <w:szCs w:val="12"/>
              </w:rPr>
              <w:t xml:space="preserve">   Предоставлены субсидии на возмещение части затрат на уплату процентов по инвестиционным кредитам (займам) в агропромышленном комплексе за 9 месяцев 2021 года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9F7CDB">
        <w:trPr>
          <w:trHeight w:val="45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1.1.4 «Поддержание доходности сельскохозяйственных товаропроизводителей в области животноводства»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Предоставлена поддержка на весь объем лимитируемой сельскохозяйственной продукции (молока), не менее 32,0 тонн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341 870,0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280 771,3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280 771,3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9F7CDB">
        <w:trPr>
          <w:trHeight w:val="43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14 133,0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14 133,0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14 133,0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9F7CDB">
        <w:trPr>
          <w:trHeight w:val="409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1.1.4.1. Повышение продуктивности крупного рогатого скота молочного направления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Обеспечено повышение продуктивности коров молочного направления не менее чем в 14 сельскохозяйственных организациях,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6 057,0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6 057,0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6 057,0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9F7CDB">
        <w:trPr>
          <w:trHeight w:val="2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14 133,0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14 133,0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14 133,0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9F7CDB">
        <w:trPr>
          <w:trHeight w:val="421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1.1.4.2. Возмещение части затрат на производство и реализацию товарной сельскохозяйственной продукции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Ежегодная поддержка сельхозтоваропроизводителей не менее чем в 10 муниципальных районах (городских округах)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321 680,0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260 581,3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260 581,3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9F7CDB">
        <w:trPr>
          <w:trHeight w:val="4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10 .</w:t>
            </w:r>
            <w:r w:rsidRPr="0057210E">
              <w:rPr>
                <w:sz w:val="12"/>
                <w:szCs w:val="12"/>
              </w:rPr>
              <w:t xml:space="preserve">  Утверждены объемы лимитируемой сельскохозяйственной продукции, сырья и продовольствия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9F7CDB">
        <w:trPr>
          <w:trHeight w:val="4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11.</w:t>
            </w:r>
            <w:r w:rsidRPr="0057210E">
              <w:rPr>
                <w:sz w:val="12"/>
                <w:szCs w:val="12"/>
              </w:rPr>
              <w:t xml:space="preserve">  Утверждены объемы лимитируемой сельскохозяйственной продукции, сырья и продовольствия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9F7CDB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12.</w:t>
            </w:r>
            <w:r w:rsidRPr="0057210E">
              <w:rPr>
                <w:sz w:val="12"/>
                <w:szCs w:val="12"/>
              </w:rPr>
              <w:t xml:space="preserve">  Утверждены объемы лимитируемой сельскохозяйственной продукции, сырья и продовольствия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Обеспечение внутрипородного обновления животных и эффективного использования их биопотенциала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83 882,9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70 149,3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67 206,0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182390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40 004,5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39 981,7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37 038,4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C2558E">
        <w:trPr>
          <w:trHeight w:val="50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1.2.1 «Поддержка племенного животноводства»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C2558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Проведены работы в области племенного животноводства (замена низкопродуктивных животных, содержание племенного скота)</w:t>
            </w:r>
            <w:r w:rsidR="00C2558E">
              <w:rPr>
                <w:i/>
                <w:iCs/>
                <w:sz w:val="12"/>
                <w:szCs w:val="12"/>
              </w:rPr>
              <w:t xml:space="preserve"> </w:t>
            </w:r>
            <w:r w:rsidRPr="0057210E">
              <w:rPr>
                <w:i/>
                <w:iCs/>
                <w:sz w:val="12"/>
                <w:szCs w:val="12"/>
              </w:rPr>
              <w:t xml:space="preserve"> не менее чем у 30 хозяйствующих субъектов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83 882,9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70 149,3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67 206,0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360704">
        <w:trPr>
          <w:trHeight w:val="42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40 004,5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39 981,7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37 038,4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360704">
        <w:trPr>
          <w:trHeight w:val="12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1.2.1.1. Субсидии на поддержку племенного животноводства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Предоставлено субсидий на содержание не менее 2500 голов КРС молочного направления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43 878,4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30 167,7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30 167,7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54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40 004,5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39 981,7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37 038,4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1.2.1.2. Подготовка нормативного правового акта Минсельхоза РК, предусматривающего выдачу организациям по племенному животноводству племенных свидетельств на племенную продукцию (материал)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Выдано не менее 200 племенных свидетельств организациям по племенному животноводству на племенную продукцию (материал)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360704">
        <w:trPr>
          <w:trHeight w:val="30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360704">
        <w:trPr>
          <w:trHeight w:val="44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13.</w:t>
            </w:r>
            <w:r w:rsidRPr="0057210E">
              <w:rPr>
                <w:sz w:val="12"/>
                <w:szCs w:val="12"/>
              </w:rPr>
              <w:t xml:space="preserve"> Перечислены субсидии на поддержку племенного животноводства в полном объеме в 1 полугодии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5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14.</w:t>
            </w:r>
            <w:r w:rsidRPr="0057210E">
              <w:rPr>
                <w:sz w:val="12"/>
                <w:szCs w:val="12"/>
              </w:rPr>
              <w:t xml:space="preserve"> Перечислены субсидии на поддержку племенного животноводства в полном объеме в 1 полугодии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15.</w:t>
            </w:r>
            <w:r w:rsidRPr="0057210E">
              <w:rPr>
                <w:sz w:val="12"/>
                <w:szCs w:val="12"/>
              </w:rPr>
              <w:t xml:space="preserve"> Перечислены субсидии на поддержку племенного животноводства в полном объеме в 1 полугодии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61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1.2.2 «Организация работы экспертного совета по животноводству и племенному делу»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Выработаны решения по вопросам животноводства и племенного дела не менее одного раза в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5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1.2.2.1. Проведение консультативно- совещательных мероприятий по вопросам  селекции животных, технологии производства животноводческой продукции, организации животноводства и племенного дела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Подготовлены предложения для разработки нормативных правовых актов в области племенного животноводства и подготовка предложений по их реализации не менее одного в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6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1.2.2.2. Проведение экспертизы племенной продукции (материала) сельскохозяйственных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Выдано не менее одного заключения о соответствии племенной продукции (материала) сельскохозяйственных животных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6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16. </w:t>
            </w:r>
            <w:r w:rsidRPr="0057210E">
              <w:rPr>
                <w:sz w:val="12"/>
                <w:szCs w:val="12"/>
              </w:rPr>
              <w:t>Подготовлены предложения экспертного совета в области племенного животноводства для получателей субсидий на поддержку племенного животноводства в части приобретения племенных животных в 1 полугодии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6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17. </w:t>
            </w:r>
            <w:r w:rsidRPr="0057210E">
              <w:rPr>
                <w:sz w:val="12"/>
                <w:szCs w:val="12"/>
              </w:rPr>
              <w:t>Подготовлены предложения экспертного совета в области племенного животноводства для получателей субсидий на поддержку племенного животноводства в части приобретения племенных животных в 1 полугодии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18. </w:t>
            </w:r>
            <w:r w:rsidRPr="0057210E">
              <w:rPr>
                <w:sz w:val="12"/>
                <w:szCs w:val="12"/>
              </w:rPr>
              <w:t>Подготовлены предложения экспертного совета в области племенного животноводства для получателей субсидий на поддержку племенного животноводства в части приобретения племенных животных в 1 полугодии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255"/>
        </w:trPr>
        <w:tc>
          <w:tcPr>
            <w:tcW w:w="90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3. Улучшение социально-экономических условий работы в оленеводстве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14 004,9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15 173,1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16 608,4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360704">
        <w:trPr>
          <w:trHeight w:val="255"/>
        </w:trPr>
        <w:tc>
          <w:tcPr>
            <w:tcW w:w="907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2 670,7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380,4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380,4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360704">
        <w:trPr>
          <w:trHeight w:val="31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1.3.1 «Реализация проектов по поддержке экономического и социального развития коренных малочисленных народов Севера»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proofErr w:type="spellStart"/>
            <w:r w:rsidRPr="0057210E">
              <w:rPr>
                <w:i/>
                <w:iCs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Численность занятого населения в сфере производства и  переработки продукции оленеводства не менее 230 человек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953,8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816,9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360704">
        <w:trPr>
          <w:trHeight w:val="27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517,3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380,4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380,4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1.3.1.1. Поддержка экономического и социального развития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Реализовано не менее 1 проекта по поддержке экономического и социального развития коренных малочисленных народов Севера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436,5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436,5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436,5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360704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360704">
        <w:trPr>
          <w:trHeight w:val="8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1.3.1.2. Реализация мероприятий в рамках субсидий из федерального бюджета бюджету Республике Коми  на поддержку экономического и социального развития   коренных   малочисленных  народов  Севера, Сибири  и  Дальнего Востока Российской Федерации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Реализовано не менее 1 мероприятия в рамках субсидий из федерального бюджета бюджету Республике Коми  на поддержку экономического и социального развития   коренных   малочисленных  народов  Севера, Сибири  и  Дальнего Востока Российской Федерации 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380,4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380,4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360704">
        <w:trPr>
          <w:trHeight w:val="2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19.</w:t>
            </w:r>
            <w:r w:rsidRPr="0057210E">
              <w:rPr>
                <w:sz w:val="12"/>
                <w:szCs w:val="12"/>
              </w:rPr>
              <w:t xml:space="preserve"> Заключен контракт на поставку оборудования в 3 квартале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1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20.</w:t>
            </w:r>
            <w:r w:rsidRPr="0057210E">
              <w:rPr>
                <w:sz w:val="12"/>
                <w:szCs w:val="12"/>
              </w:rPr>
              <w:t xml:space="preserve"> Заключен контракт на поставку оборудования в 3 квартале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14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21.</w:t>
            </w:r>
            <w:r w:rsidRPr="0057210E">
              <w:rPr>
                <w:sz w:val="12"/>
                <w:szCs w:val="12"/>
              </w:rPr>
              <w:t xml:space="preserve"> Заключен контракт на поставку оборудования в 3 квартале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360704">
        <w:trPr>
          <w:trHeight w:val="29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Основное мероприятие 1.3.2 «Организация вывоза детей оленеводов из мест кочевий к месту учебы и обратно на время летних каникул»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i/>
                <w:iCs/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i/>
                <w:iCs/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Вывезено не менее 140 детей оленеводов из мест кочевий к месту учебы и обратно на время летних каникул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13 051,1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14 356,2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15 791,5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</w:tr>
      <w:tr w:rsidR="0057210E" w:rsidRPr="00980ECA" w:rsidTr="00360704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2 153,4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1.3.2.1. Проведение конкурсной процедуры по определению исполнителя для оказания услуг по организации вывоза детей оленеводов из мест кочевий к месту учебы и обратно на время летних каникул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Определен 1 исполнитель для оказания услуг по организации вывоза детей оленеводов из мест кочевий к месту учебы и обратно на время летних каникул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360704">
        <w:trPr>
          <w:trHeight w:val="27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C442DA">
        <w:trPr>
          <w:trHeight w:val="271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 xml:space="preserve">1.3.2.2. Заключение государственных контрактов на организацию и осуществление вывоза детей оленеводов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Обеспечен доступ не менее 140 детям оленеводов к образовательным услугам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10 897,7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14 356,2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15 791,5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442DA">
        <w:trPr>
          <w:trHeight w:val="27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2 153,4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22.</w:t>
            </w:r>
            <w:r w:rsidRPr="0057210E">
              <w:rPr>
                <w:sz w:val="12"/>
                <w:szCs w:val="12"/>
              </w:rPr>
              <w:t xml:space="preserve">  Заключены контракты на организацию и осуществление авиаперевозки детей оленеводов из мест кочевий к месту учебы и обратно на время летних каникул 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31.08.2019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23.</w:t>
            </w:r>
            <w:r w:rsidRPr="0057210E">
              <w:rPr>
                <w:sz w:val="12"/>
                <w:szCs w:val="12"/>
              </w:rPr>
              <w:t xml:space="preserve">  Заключены контракты на организацию и осуществление авиаперевозки детей оленеводов из мест кочевий к месту учебы и обратно на время летних каникул 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31.08.2020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24. </w:t>
            </w:r>
            <w:r w:rsidRPr="0057210E">
              <w:rPr>
                <w:sz w:val="12"/>
                <w:szCs w:val="12"/>
              </w:rPr>
              <w:t xml:space="preserve"> Заключены контракты на организацию и осуществление авиаперевозки детей оленеводов из мест кочевий к месту учебы и обратно на время летних каникул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31.08.2021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5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Основное мероприятие 1.3.3 «Отбор заявок от оленеводческих хозяйств на вывоз детей оленеводов из тундры к месту учебы и обратно»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i/>
                <w:iCs/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i/>
                <w:iCs/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Обеспечена поддержка не менее 2 оленеводческим хозяйствам на организацию вывоза детей оленеводов из тундры к месту учебы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5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1.3.3.1. Сбор информации от оленеводческих хозяйств и рассмотрение заявок на вывоз детей оленеводов из тундры к месту учебы и обратно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Подготовлена сводная информация по вывозу не менее 140 детей оленеводов из тундры к месту учебы и обратно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2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 xml:space="preserve">1.3.3.2. Подготовка графика авиаперевозок детей оленеводов в разрезе оленеводческих хозяйств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Подготовлено не менее 2 графиков авиаперевозок детей оленеводов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Контрольное событие 25.</w:t>
            </w:r>
            <w:r w:rsidRPr="0057210E">
              <w:rPr>
                <w:color w:val="000000"/>
                <w:sz w:val="12"/>
                <w:szCs w:val="12"/>
              </w:rPr>
              <w:t xml:space="preserve">  Сформирован график авиаперевозок детей оленеводов из тундры к месту учебы и обратно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Контрольное событие 26.</w:t>
            </w:r>
            <w:r w:rsidRPr="0057210E">
              <w:rPr>
                <w:color w:val="000000"/>
                <w:sz w:val="12"/>
                <w:szCs w:val="12"/>
              </w:rPr>
              <w:t xml:space="preserve">  Сформирован график авиаперевозок детей оленеводов из тундры к месту учебы и обратно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Контрольное событие 27.</w:t>
            </w:r>
            <w:r w:rsidRPr="0057210E">
              <w:rPr>
                <w:color w:val="000000"/>
                <w:sz w:val="12"/>
                <w:szCs w:val="12"/>
              </w:rPr>
              <w:t xml:space="preserve">  Сформирован график авиаперевозок детей оленеводов из тундры к месту учебы и обратно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854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Основное мероприятие 1.3.4 «Привлечение иных межбюджетных трансфертов из федерального бюджета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i/>
                <w:iCs/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i/>
                <w:iCs/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Предоставлена субсидия из федерального бюджета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 Российской Федерации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1.3.4.1. Заключение Соглашения о предоставлении субсидии из федерального бюджета бюджету Республики Коми на софинансирование расходных обязательств субъекта Российской Федерации (муниципальных образований) по поддержке экономического и социального развития коренных малочисленных народов Севера, Сибири и Дальнего Востока Российской Федерации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Проведено не менее 1 мероприятия, направленного на поддержку экономического и социального развития коренных малочисленных народов Севера, Сибири и Дальнего Востока Российской Федерации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1.3.4.2. Сбор заявок от оленеводческих хозяйств, образовательных учреждений на получение финансовой поддержки на реализацию мероприятий, направленных на поддержку экономического и социального развития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7210E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7210E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Подготовлено не менее 1 заявки в соответствии с требованиями для получения финансовой поддержки на реализацию мероприятий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28.</w:t>
            </w:r>
            <w:r w:rsidRPr="0057210E">
              <w:rPr>
                <w:sz w:val="12"/>
                <w:szCs w:val="12"/>
              </w:rPr>
              <w:t xml:space="preserve"> Заключено соглашение о предоставлении субсидии из федерального бюджета на поддержку экономического и социального развития коренных малочисленных народов Севера, Сибири и Дальнего Востока Российской Федерации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28.02.2019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29.</w:t>
            </w:r>
            <w:r w:rsidRPr="0057210E">
              <w:rPr>
                <w:sz w:val="12"/>
                <w:szCs w:val="12"/>
              </w:rPr>
              <w:t xml:space="preserve"> Заключено соглашение о предоставлении субсидии из федерального бюджета на поддержку экономического и социального развития коренных малочисленных народов Севера, Сибири и Дальнего Востока Российской Федерации  в 2020 году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28.02.2020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30.</w:t>
            </w:r>
            <w:r w:rsidRPr="0057210E">
              <w:rPr>
                <w:sz w:val="12"/>
                <w:szCs w:val="12"/>
              </w:rPr>
              <w:t xml:space="preserve"> Заключено соглашение о предоставлении субсидии из федерального бюджета на поддержку экономического и социального развития коренных малочисленных народов Севера, Сибири и Дальнего Востока Российской Федерации в 2021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Габушева</w:t>
            </w:r>
            <w:proofErr w:type="spellEnd"/>
            <w:r w:rsidRPr="0057210E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финансово-экономической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28.02.2021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442DA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752 135,4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611 778,6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602 267,1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63 664,6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62 669,8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53 820,8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80524D">
        <w:trPr>
          <w:trHeight w:val="41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2 «Развитие растениеводства»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51 339,2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41 341,0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41 341,0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39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6 490,1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6 490,1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6 490,1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Стимулирование развития производства основных сельскохозяйственных культур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35 723,2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20 000,0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20 000,0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57210E" w:rsidTr="0080524D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78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2.1.2 «Обновление основных средств в растениеводстве»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Проведение культуртехнических работ на площади не менее 0,7 тыс. га в 2019 году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31.12.2019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1 852,0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80524D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80524D">
        <w:trPr>
          <w:trHeight w:val="5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2.1.2.1. Обработка принятых заявок от юридических лиц на участие в конкурсе для получения субсидий на возмещение части затрат на техническую и технологическую модернизацию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Принято не менее 1 заявки от юридических лиц на участие в конкурсе для получения субсидий на возмещение части затрат на техническую и технологическую модернизацию в 2019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6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2.1.2.2. Возмещение части затрат на техническую и технологическую модернизацию материально-технической базы химизации и мелиорации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Замена старого оборудования на новое и переход к новым технологиям не менее чем в 1 организации в 2019 году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1 852,0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80524D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80524D">
        <w:trPr>
          <w:trHeight w:val="6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31. </w:t>
            </w:r>
            <w:r w:rsidRPr="0057210E">
              <w:rPr>
                <w:sz w:val="12"/>
                <w:szCs w:val="12"/>
              </w:rPr>
              <w:t>Утвержден список получателей субсидий на возмещение части затрат на техническую и технологическую модернизацию в 3 квартале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76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Основное мероприятие 2.1.3 «Снижение рисков в растениеводстве» 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Снижены риски потери доходов при производстве продукции растениеводства и укрепление собственной кормовой базы не менее чем  у 25 сельскохозяйственных товаропроизводителей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33 871,3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20 000,0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20 000,0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80524D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0F73DF">
        <w:trPr>
          <w:trHeight w:val="5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2.1.3.1. Обработка принятых справок-расчетов на возмещение части затрат на приобретение семян 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Обработана документация от сельскохозяйственных организаций не менее чем 10 муниципальных районов (городских округов) на возмещение части затрат на приобретение семян, ежегодно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03319">
        <w:trPr>
          <w:trHeight w:val="40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2.1.3.2. Возмещение части затрат на приобретение семян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Укрепление собственной кормовой базы в сельскохозяйственных организациях с обеспечением заготовки кормов не менее 18 центнеров кормовых единиц на 1 условную голову, ежегодно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20 000,0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20 000,0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20 000,0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7B0C66">
        <w:trPr>
          <w:trHeight w:val="42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7B0C66">
        <w:trPr>
          <w:trHeight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2.1.3.3. Возмещение части затрат на производство и реализацию овощей защищенного грунта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Собрано овощей в зимних теплицах в сельскохозяйственных организациях, крестьянских (фермерских) хозяйствах, включая индивидуальных предпринимателей, не менее 2 тыс. тонн в 2019 году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13 871,3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B0C66">
        <w:trPr>
          <w:trHeight w:val="5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32.</w:t>
            </w:r>
            <w:r w:rsidRPr="0057210E">
              <w:rPr>
                <w:sz w:val="12"/>
                <w:szCs w:val="12"/>
              </w:rPr>
              <w:t xml:space="preserve"> Предоставлены субсидии на возмещение части затрат на приобретение семян за 9 месяцев 2019 года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B0C66">
        <w:trPr>
          <w:trHeight w:val="44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33.</w:t>
            </w:r>
            <w:r w:rsidRPr="0057210E">
              <w:rPr>
                <w:sz w:val="12"/>
                <w:szCs w:val="12"/>
              </w:rPr>
              <w:t xml:space="preserve"> Предоставлены субсидии на возмещение части затрат на приобретение семян за 9 месяцев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B0C66">
        <w:trPr>
          <w:trHeight w:val="7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34. </w:t>
            </w:r>
            <w:r w:rsidRPr="0057210E">
              <w:rPr>
                <w:sz w:val="12"/>
                <w:szCs w:val="12"/>
              </w:rPr>
              <w:t>Предоставлены субсидии на возмещение части затрат на приобретение семян за 9 месяцев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Создание условий по повышению плодородия почв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15 616,0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21 341,0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21 341,0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B0C66">
        <w:trPr>
          <w:trHeight w:val="50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13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2.2.1 «Несвязанная поддержка в области растениеводства»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Оказана несвязанная поддержка в области растениеводства не менее 50 хозяйствам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10 451,0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10 451,0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10 451,0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 .ч.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6 490,1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6 490,1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6 490,1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7B0C66">
        <w:trPr>
          <w:trHeight w:val="871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2.2.1.1. Оказание несвязанной поддержки (возмещение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почв, возмещение части затрат на проведение комплекса агротехнологических работ, обеспечивающих увеличение производства овощей открытого грунта) сельскохозяйственным товаропроизводителям в области растениеводства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Сохранено посевных площадей, занятых сельскохозяйственными культурами, в сельскохозяйственных организациях и крестьянских (фермерских) хозяйствах в размере  не менее 32 тыс. га,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3 960,9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3 960,9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3 960,9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B0C66">
        <w:trPr>
          <w:trHeight w:val="99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B0C66">
        <w:trPr>
          <w:trHeight w:val="7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2.2.1.2. Подготовка нормативного правового акта Минсельхоза РК, предусматривающего создание межведомственной комиссии для координации действий по подготовке и проведению весенне-полевых сельскохозяйственных работ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 один приказ Минсельхоза РК, предусматривающий создание межведомственной комиссии для координации действий по подготовке и проведению весенне-полевых сельскохозяйственных работ,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B0C66">
        <w:trPr>
          <w:trHeight w:val="6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35. </w:t>
            </w:r>
            <w:r w:rsidRPr="0057210E">
              <w:rPr>
                <w:sz w:val="12"/>
                <w:szCs w:val="12"/>
              </w:rPr>
              <w:t>Предоставлены субсидии на оказание несвязанной поддержки сельскохозяйственным товаропроизводителям за 9 месяцев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056D5">
        <w:trPr>
          <w:trHeight w:val="6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36. </w:t>
            </w:r>
            <w:r w:rsidRPr="0057210E">
              <w:rPr>
                <w:sz w:val="12"/>
                <w:szCs w:val="12"/>
              </w:rPr>
              <w:t>Предоставлены субсидии на оказание несвязанной поддержки сельскохозяйственным товаропроизводителям за 9 месяцев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056D5">
        <w:trPr>
          <w:trHeight w:val="5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37. </w:t>
            </w:r>
            <w:r w:rsidRPr="0057210E">
              <w:rPr>
                <w:sz w:val="12"/>
                <w:szCs w:val="12"/>
              </w:rPr>
              <w:t>Предоставлены субсидии на оказание несвязанной поддержки сельскохозяйственным товаропроизводителям за 9 месяцев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37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14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2.2.2 «Повышение плодородия почв и вовлечение сельскохозяйственных угодий в сельскохозяйственный оборот»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Повышено плодородие почв на площади не менее 0,6 тыс. га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5 165,0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10 890,0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10 890,0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5056D5">
        <w:trPr>
          <w:trHeight w:val="19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5056D5">
        <w:trPr>
          <w:trHeight w:val="7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2.2.2.1. Возмещение части затрат на реализацию мероприятий по повышению плодородия почв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056D5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Ежегодно проведен комплекс работ: по известкованию кислых почв 0,6 тыс. га; агрохимическому и эколого-токсикологическому обследованию земель сельхозназначения 1,6 тыс. га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9 900,0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5056D5">
        <w:trPr>
          <w:trHeight w:val="5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2.2.2.2. Возмещение части затрат на реализацию мероприятий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056D5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Оформлено право собственности или аренды на земельные участки  сельскохозяйственным организациям, крестьянским (фермерским) хозяйствам не менее 0,6 тыс. га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990,0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932CD">
        <w:trPr>
          <w:trHeight w:val="6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38. </w:t>
            </w:r>
            <w:r w:rsidRPr="0057210E">
              <w:rPr>
                <w:sz w:val="12"/>
                <w:szCs w:val="12"/>
              </w:rPr>
              <w:t>Предоставлены  субсидии на возмещение части затрат на реализацию мероприятий по повышению плодородия почв за 9 месяцев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932CD">
        <w:trPr>
          <w:trHeight w:val="62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39</w:t>
            </w:r>
            <w:r w:rsidRPr="0057210E">
              <w:rPr>
                <w:sz w:val="12"/>
                <w:szCs w:val="12"/>
              </w:rPr>
              <w:t>. Предоставлены  субсидии на возмещение части затрат на реализацию мероприятий по повышению плодородия почв за 9 месяцев 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932CD">
        <w:trPr>
          <w:trHeight w:val="3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40.</w:t>
            </w:r>
            <w:r w:rsidRPr="0057210E">
              <w:rPr>
                <w:sz w:val="12"/>
                <w:szCs w:val="12"/>
              </w:rPr>
              <w:t xml:space="preserve"> Предоставлены  субсидии на возмещение части затрат на реализацию мероприятий по повышению плодородия почв за 9 месяцев 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51 339,2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41 341,0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41 341,0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6 490,1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3 «Поддержка малых форм хозяйствования»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155 643,8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146 043,7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134 599,2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980ECA" w:rsidTr="00B932CD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B932CD">
        <w:trPr>
          <w:trHeight w:val="41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38 481,8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57 328,0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45 753,2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Создание условий для обеспечения деятельности крестьянских (фермерских) хозяйств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132 452,7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100 849,4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100 849,4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25 601,8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24 500,0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B932CD" w:rsidRDefault="0057210E" w:rsidP="0057210E">
            <w:pPr>
              <w:jc w:val="center"/>
              <w:rPr>
                <w:bCs/>
                <w:sz w:val="12"/>
                <w:szCs w:val="12"/>
              </w:rPr>
            </w:pPr>
            <w:r w:rsidRPr="00B932CD">
              <w:rPr>
                <w:bCs/>
                <w:sz w:val="12"/>
                <w:szCs w:val="12"/>
              </w:rPr>
              <w:t>24 500,0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15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Основное мероприятие 3.1.1 «Поддержка развития производства в крестьянских (фермерских) хозяйствах»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Производство продукции сельского хозяйства в крестьянских (фермерских) хозяйствах (в фактически действовавших ценах) на сумму не менее 400 млн. руб.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95 878,7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65 849,4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65 849,4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980ECA" w:rsidRPr="00980ECA" w:rsidTr="00B57795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B57795">
        <w:trPr>
          <w:trHeight w:val="74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3.1.1.1. Возмещение части затрат на содержание сельскохозяйственных животных и взрослой птицы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Ежегодно сохранено  не менее 5 тыс. условных голов сельскохозяйственных животных в фермерских хозяйствах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95 878,7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65 814,4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65 814,4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57795">
        <w:trPr>
          <w:trHeight w:val="4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3.1.1.2. Выплата единовременного пособия семьям, переселившимся в сельскую местность с целью создания крестьянских (фермерских) хозяйств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субсидии не менее 1 КФХ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35,0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7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41.</w:t>
            </w:r>
            <w:r w:rsidRPr="0057210E">
              <w:rPr>
                <w:sz w:val="12"/>
                <w:szCs w:val="12"/>
              </w:rPr>
              <w:t xml:space="preserve"> Предоставлены субсидии на возмещение части затрат на содержание сельскохозяйственных животных и взрослой птицы за 6 месяцев 2019 года                                        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267C9">
        <w:trPr>
          <w:trHeight w:val="72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42. </w:t>
            </w:r>
            <w:r w:rsidRPr="0057210E">
              <w:rPr>
                <w:sz w:val="12"/>
                <w:szCs w:val="12"/>
              </w:rPr>
              <w:t xml:space="preserve">Предоставлены субсидии на возмещение части затрат на содержание сельскохозяйственных животных и взрослой птицы за 6 месяцев 2020 года                         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267C9">
        <w:trPr>
          <w:trHeight w:val="7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43. </w:t>
            </w:r>
            <w:r w:rsidRPr="0057210E">
              <w:rPr>
                <w:sz w:val="12"/>
                <w:szCs w:val="12"/>
              </w:rPr>
              <w:t xml:space="preserve">Предоставлены субсидии на возмещение части затрат на содержание сельскохозяйственных животных и взрослой птицы за 6 месяцев 2021 года                         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267C9">
        <w:trPr>
          <w:trHeight w:val="449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16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3.1.2 «Поддержка начинающих фермеров и семейных животноводческих ферм»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Стабилизация и улучшение социально-экономического положения  фермеров на территории не менее 10 муниципальных районов (городских округов)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36 574,0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35 000,0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42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25 601,8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24 500,0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24 500,0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27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3.1.2.1. Грантовая поддержка начинающих фермеров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гранты на поддержку не менее 3 начинающих фермеров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3 900,0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3 900,0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9 100,0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37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3.1.2.2. Грантовая поддержка развития семейных животноводческих ферм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гранты на поддержку не менее 2 семейных животноводческих ферм на базе крестьянских (фермерских) хозяйств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7 072,2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6 600,0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4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16 501,8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15 400,0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3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44.</w:t>
            </w:r>
            <w:r w:rsidRPr="0057210E">
              <w:rPr>
                <w:sz w:val="12"/>
                <w:szCs w:val="12"/>
              </w:rPr>
              <w:t xml:space="preserve"> Утвержден список получателей грантов на развитие семейных животноводческих ферм и начинающих фермеров на 2019 год                                      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267C9">
        <w:trPr>
          <w:trHeight w:val="3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45. У</w:t>
            </w:r>
            <w:r w:rsidRPr="0057210E">
              <w:rPr>
                <w:sz w:val="12"/>
                <w:szCs w:val="12"/>
              </w:rPr>
              <w:t>твержден список получателей грантов на развитие семейных животноводческих ферм и начинающих фермеров на 2020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267C9">
        <w:trPr>
          <w:trHeight w:val="4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46. </w:t>
            </w:r>
            <w:r w:rsidRPr="0057210E">
              <w:rPr>
                <w:sz w:val="12"/>
                <w:szCs w:val="12"/>
              </w:rPr>
              <w:t xml:space="preserve"> Утвержден  список получателей грантов на развитие семейных животноводческих ферм и начинающих фермеров на 2021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Обеспечение доступа малых форм хозяйствования к ресурсам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23 191,1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45 194,3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33 749,8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12 880,0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32 828,0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21 253,2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7267C9">
        <w:trPr>
          <w:trHeight w:val="399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17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3.2.1 «Содействие в обеспечение малых форм хозяйствования финансовыми, материально-техническими ресурсами и сбыта производимой продукции»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Обеспечена доступность  сельхозтоваропроизводителей к финансовым,  материально-техническим ресурсам  и сбыта производимой продукции не менее чем в 10 муниципальных образованиях (городских округов)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12 204,2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14 565,8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15 305,4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54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2 606,4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3 731,0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3 731,0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40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3.2.1.1. Грантовая поддержка сельскохозяйственных потребительских кооперативов для развития материально - технической базы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Материально-технически переоснащено не менее 2 работающих или вновь созданных сельскохозяйственных потребительских кооперативов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1 027,8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1 500,0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2 398,2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3 500,0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40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3.2.1.2.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Возмещена часть затрат на уплату процентов по долгосрочным, среднесрочным и краткосрочным кредитам, взятым малыми формами хозяйствования не менее чем 2 получателям ежегодно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99,0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44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208,2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231,0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231,0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5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3.2.1.3. Государственная поддержка личных подсобных хозяйств граждан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Предоставлена субсидия на поддержку граждан, ведущих личное подсобное хозяйство не менее чем в 10 муниципальных районах (городских округах)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4 171,6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3 542,0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3 542,0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40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3.2.1.4.  Возмещение части затрат на закупку сельскохозяйственной продукции от личных подсобных хозяйств граждан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Закуплено сельскохозяйственной  продукции (молока) от личных подсобных хозяйств граждан не менее 300,0 тонн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4 309,2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5 693,8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6 433,4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5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47.</w:t>
            </w:r>
            <w:r w:rsidRPr="0057210E">
              <w:rPr>
                <w:sz w:val="12"/>
                <w:szCs w:val="12"/>
              </w:rPr>
              <w:t xml:space="preserve"> Утвержден  список получателей грантов на развитие материально-технической базы сельскохозяйственных потребительских кооперативов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31.10.2019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433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48. </w:t>
            </w:r>
            <w:r w:rsidRPr="0057210E">
              <w:rPr>
                <w:sz w:val="12"/>
                <w:szCs w:val="12"/>
              </w:rPr>
              <w:t>Утвержден список получателей грантов на развитие материально-технической базы сельскохозяйственных потребительских кооперативов на  2020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31.10.2020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267C9">
        <w:trPr>
          <w:trHeight w:val="4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49.</w:t>
            </w:r>
            <w:r w:rsidRPr="0057210E">
              <w:rPr>
                <w:sz w:val="12"/>
                <w:szCs w:val="12"/>
              </w:rPr>
              <w:t xml:space="preserve"> Утвержден список получателей грантов на развитие материально-технической базы сельскохозяйственных потребительских кооперативов на 2021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31.10.2021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7267C9">
        <w:trPr>
          <w:trHeight w:val="43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18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3.I7 (3.2.2.) «Региональный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Вовлечено не менее 40 человек в субъекты МСП, осуществляющих деятельность в сфере сельского хозяйства, в то числе за счет средств господдержки в рамках регионального проекта, 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10 986,9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30 628,4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18 444,4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4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10 273,6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29 097,0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17 522,2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551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3.I7.1 (3.2.2.1</w:t>
            </w:r>
            <w:r w:rsidR="00EB2CB7">
              <w:rPr>
                <w:sz w:val="12"/>
                <w:szCs w:val="12"/>
              </w:rPr>
              <w:t>.</w:t>
            </w:r>
            <w:r w:rsidRPr="0057210E">
              <w:rPr>
                <w:sz w:val="12"/>
                <w:szCs w:val="12"/>
              </w:rPr>
              <w:t>) Государственная поддержка, направленная на создание системы поддержки фермеров и развитие сельской кооперации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Создано не менее 4 рабочих мест в крестьянских (фермерских) хозяйствах, получивших грантовую поддержку, 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1 473,6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870,3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7267C9">
        <w:trPr>
          <w:trHeight w:val="55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Вновь создано не менее 2 сельскохозяйственных потребительских кооперативов, ежегодно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10 079,0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27 998,8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16 536,1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54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3.I7.2 (3.2.2.2</w:t>
            </w:r>
            <w:r w:rsidR="00EB2CB7">
              <w:rPr>
                <w:sz w:val="12"/>
                <w:szCs w:val="12"/>
              </w:rPr>
              <w:t>.</w:t>
            </w:r>
            <w:r w:rsidRPr="0057210E">
              <w:rPr>
                <w:sz w:val="12"/>
                <w:szCs w:val="12"/>
              </w:rPr>
              <w:t>) Обеспечение текущей деятельности Центра компетенций в сфере сельскохозяйственной кооперации и поддержки фермеров на территории Республики Коми, создание комплексной системы консультирования малых форм хозяйствования в сфере АПК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Проведено не менее 10 обучающих семинаров, конференций (совещаний) для сельскохозяйственных потребительских кооперативов и их членов-пайщиков, специалистов администраций муниципальных образований, ежегодно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51,9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C1699">
        <w:trPr>
          <w:trHeight w:val="5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1 098,2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986,1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C1699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50.</w:t>
            </w:r>
            <w:r w:rsidRPr="0057210E">
              <w:rPr>
                <w:sz w:val="12"/>
                <w:szCs w:val="12"/>
              </w:rPr>
              <w:t xml:space="preserve"> Заключено соглашение с Минсельхозом РФ о предоставлении субсидий из федерального бюджета в 2019 году республиканскому бюджету Республики Коми на реализацию мероприятий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51. </w:t>
            </w:r>
            <w:r w:rsidRPr="0057210E">
              <w:rPr>
                <w:sz w:val="12"/>
                <w:szCs w:val="12"/>
              </w:rPr>
              <w:t>Заключено соглашение с Минсельхозом РФ о предоставлении субсидий из федерального бюджета в 2020 году республиканскому бюджету Республики Коми на реализацию мероприятий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52.</w:t>
            </w:r>
            <w:r w:rsidRPr="0057210E">
              <w:rPr>
                <w:sz w:val="12"/>
                <w:szCs w:val="12"/>
              </w:rPr>
              <w:t xml:space="preserve"> Заключено соглашение с Минсельхозом РФ о предоставлении субсидий из федерального бюджета в 2021 году республиканскому бюджету Республики Коми на реализацию мероприятий регионального проекта «Создание системы поддержки фермеров и развитие сельской кооперации»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469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3.2.3 «Консультирование и информирование малых форм хозяйствования»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Охвачены не менее 10 муниципальных районов республики информационно-консультационным обеспечением,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3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3.2.3.1. Оказание консультационной помощи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Проведено не менее 150 консультаций для малых форм хозяйствования,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3.2.3.2. Актуализация информации на официальном сайте Министерства  по вопросам предоставления государственной поддержки субъектам малых форм хозяйствования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Обновлена информация на официальном сайте Министерства не менее 4 раз в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53.</w:t>
            </w:r>
            <w:r w:rsidRPr="0057210E">
              <w:rPr>
                <w:sz w:val="12"/>
                <w:szCs w:val="12"/>
              </w:rPr>
              <w:t xml:space="preserve"> Проведена общереспубликанская конференция представителей крестьянских (фермерских) хозяйств Республики Коми в 2019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155 643,8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146 043,7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134 599,2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38 481,8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57 328,0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45 753,2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4 «Развитие производства и регулирование рынка пищевой продукции»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4 000,0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4 000,0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4 000,0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980ECA" w:rsidTr="00182390">
        <w:trPr>
          <w:trHeight w:val="34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980ECA" w:rsidRPr="00980ECA" w:rsidTr="004C1699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46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444,4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27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Техническое и технологическое обновление отраслей пищевой и перерабатывающей промышленности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264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444,4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4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4.1.1 «Консультирование и информирование хозяйствующих субъектов и администраций МО и ГО»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Охвачены не менее 8 муниципальных районов республики информационно-консультационным обеспечением,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43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4.1.1.1. Оказание консультационной помощи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Проведено не менее 6 консультаций хозяйствующих субъектов и администраций МО и ГО,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7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4.1.1.2. Актуализация информации на официальном сайте Министерства  по вопросам предоставления субсидий местным бюджетам  на реализацию народных проектов в сфере агропромышленного комплекса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Обновлена информация на официальном сайте Министерства не менее 4 раз в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54.</w:t>
            </w:r>
            <w:r w:rsidRPr="0057210E">
              <w:rPr>
                <w:sz w:val="12"/>
                <w:szCs w:val="12"/>
              </w:rPr>
              <w:t xml:space="preserve"> Утвержден и размещен на сайте Министерства «Отчет об эффективности использования субсидий, предоставленных в 2018 году на реализацию народных проектов в сфере агропромышленного комплекса, прошедших отбор в рамках проекта «Народный бюджет»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55. </w:t>
            </w:r>
            <w:r w:rsidRPr="0057210E">
              <w:rPr>
                <w:sz w:val="12"/>
                <w:szCs w:val="12"/>
              </w:rPr>
              <w:t>Утвержден и размещен на сайте Министерства «Отчет об эффективности использования субсидий, предоставленных в 2019 году на реализацию народных проектов в сфере агропромышленного комплекса, прошедших отбор в рамках проекта «Народный бюджет»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56. </w:t>
            </w:r>
            <w:r w:rsidRPr="0057210E">
              <w:rPr>
                <w:sz w:val="12"/>
                <w:szCs w:val="12"/>
              </w:rPr>
              <w:t>Утвержден и размещен на сайте Министерства «Отчет об эффективности использования субсидий, предоставленных в 2020 году на реализацию народных проектов в сфере агропромышленного комплекса, прошедших отбор в рамках проекта «Народный бюджет»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C1699">
        <w:trPr>
          <w:trHeight w:val="32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4.1.2 «Поддержка муниципальных программ»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Модернизировано производство не менее чем в 4 муниципальных образованиях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4 000,0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4 000,0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4 000,0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C1699">
        <w:trPr>
          <w:trHeight w:val="27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444,4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444,4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444,4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63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4.1.2.1. Заключение соглашений с муниципальными образованиями на реализацию народных проектов в сфере агропромышленного комплекса, прошедших отбор в рамках проекта «Народный бюджет»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842255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Заключено не менее 8 соглашений с муниципальными районами (городскими округами) на реализацию народных проектов в сфере агропромышленного комплекса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980ECA" w:rsidTr="006627B2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6627B2">
        <w:trPr>
          <w:trHeight w:val="44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4.1.2.2. Субсидии на реализацию народных проектов в сфере агропромышленного комплекса, прошедших отбор в рамках проекта «Народный бюджет»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Реализация не менее чем в 4 муниципальных районах (городских округах) народных проектов в сфере агропромышленного комплекса, прошедших отбор в рамках проекта «Народный бюджет»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6627B2">
        <w:trPr>
          <w:trHeight w:val="26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444,4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6627B2">
        <w:trPr>
          <w:trHeight w:val="44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57.</w:t>
            </w:r>
            <w:r w:rsidRPr="0057210E">
              <w:rPr>
                <w:sz w:val="12"/>
                <w:szCs w:val="12"/>
              </w:rPr>
              <w:t xml:space="preserve"> Направлены оформленные отраслевые заключения в отношении народных проектов в сфере АПК, представленных для отбора в 2019 году в Администрацию Главы РК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6627B2">
        <w:trPr>
          <w:trHeight w:val="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58. </w:t>
            </w:r>
            <w:r w:rsidRPr="0057210E">
              <w:rPr>
                <w:sz w:val="12"/>
                <w:szCs w:val="12"/>
              </w:rPr>
              <w:t xml:space="preserve">Направлены оформленные отраслевые заключения в отношении народных проектов в сфере АПК, представленных для отбора в 2020 году в Администрацию Главы РК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6627B2">
        <w:trPr>
          <w:trHeight w:val="1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59. </w:t>
            </w:r>
            <w:r w:rsidRPr="0057210E">
              <w:rPr>
                <w:sz w:val="12"/>
                <w:szCs w:val="12"/>
              </w:rPr>
              <w:t>Направлены оформленные отраслевые заключения в отношении народных проектов в сфере АПК, представленных для отбора в 2021 году в Администрацию Главы РК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Регулирование рынка сельскохозяйственной продукции, сырья и продовольствия, производимой в регионе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57210E" w:rsidTr="006627B2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6627B2">
        <w:trPr>
          <w:trHeight w:val="40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22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4.2.1 «Организация работы межведомственной рабочей группы по выработке рекомендаций по организации  контроля качества  продуктов питания, поставляемых для нужд государственных  учреждений Республики Коми»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Организована работа  межведомственной рабочей группы по выработке рекомендаций по организации  контроля качества  продуктов питания, поставляемых для нужд государственных учреждений Республики Коми не менее 3 раз в год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980ECA" w:rsidTr="006627B2">
        <w:trPr>
          <w:trHeight w:val="49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6627B2">
        <w:trPr>
          <w:trHeight w:val="9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4.2.1.1. Обеспечение деятельности межведомственной рабочей группы по выработке рекомендаций по организации  контроля качества  продуктов питания, поставляемых для нужд государственных учреждений Республики Коми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Проведено не менее 3 заседаний межведомственной рабочей группы по выработке рекомендаций по организации  контроля качества  продуктов питания, поставляемых для нужд государственных учреждений Республики Коми,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6627B2">
        <w:trPr>
          <w:trHeight w:val="5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4.2.1.2. Проведение входного контроля качества продуктов питания, поставляемых для нужд государственных учреждений Республики Коми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Подготовлено не менее 3 планов-заданий на проведение входного контроля качества продуктов питания, поставляемых для нужд государственных  учреждений Республики Коми,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60.</w:t>
            </w:r>
            <w:r w:rsidRPr="0057210E">
              <w:rPr>
                <w:sz w:val="12"/>
                <w:szCs w:val="12"/>
              </w:rPr>
              <w:t xml:space="preserve"> Утверждены протоколы заседаний межведомственной рабочей группы по выработке рекомендаций по организации  контроля качества  продуктов питания, поставляемых для нужд государственных учреждений Республики Коми в 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61.</w:t>
            </w:r>
            <w:r w:rsidRPr="0057210E">
              <w:rPr>
                <w:sz w:val="12"/>
                <w:szCs w:val="12"/>
              </w:rPr>
              <w:t xml:space="preserve"> Утверждены протоколы заседаний межведомственной рабочей группы по выработке рекомендаций по организации  контроля качества  продуктов питания, поставляемых для нужд государственных учреждений Республики Коми в 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62.</w:t>
            </w:r>
            <w:r w:rsidRPr="0057210E">
              <w:rPr>
                <w:sz w:val="12"/>
                <w:szCs w:val="12"/>
              </w:rPr>
              <w:t xml:space="preserve"> Утверждены протоколы заседаний межведомственной рабочей группы по выработке рекомендаций по организации  контроля качества  продуктов питания, поставляемых для нужд государственных учреждений Республики Коми в 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6627B2">
        <w:trPr>
          <w:trHeight w:val="509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4.2.2 «Содействие и поддержка ярмарочных форм торговли»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Сформирован положительный имидж продукции, произведенной в Республике Коми, созданы максимальные удобства для потребителей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D133B7">
        <w:trPr>
          <w:trHeight w:val="3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4.2.2.1. Проведение республиканского конкурса-ярмарки «Урожай»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Проведено не менее 1 конкурса-ярмарки «Урожай»,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133B7">
        <w:trPr>
          <w:trHeight w:val="3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4.2.2.2. Составление списка номинаций в рамках конкурса-ярмарки «Урожай»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Награждено не менее 5 победителей в различных номинациях,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133B7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63. </w:t>
            </w:r>
            <w:r w:rsidRPr="0057210E">
              <w:rPr>
                <w:sz w:val="12"/>
                <w:szCs w:val="12"/>
              </w:rPr>
              <w:t>Утвержден нормативный правовой акт Министерства сельского хозяйства и потребительского рынка Республики Коми, предусматривающего проведение  республиканского конкурса-ярмарки  «Урожай – 2019»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7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64. </w:t>
            </w:r>
            <w:r w:rsidRPr="0057210E">
              <w:rPr>
                <w:sz w:val="12"/>
                <w:szCs w:val="12"/>
              </w:rPr>
              <w:t>Утвержден нормативный правовой акт Министерства сельского хозяйства и потребительского рынка Республики Коми, предусматривающего проведение  республиканского конкурса-ярмарки  «Урожай – 2020»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65. </w:t>
            </w:r>
            <w:r w:rsidRPr="0057210E">
              <w:rPr>
                <w:sz w:val="12"/>
                <w:szCs w:val="12"/>
              </w:rPr>
              <w:t>Утвержден нормативный правовой акт Министерства сельского хозяйства и потребительского рынка Республики Коми, предусматривающего проведение  республиканского конкурса-ярмарки  «Урожай – 2021»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4.Т2 (4.2.3.) Региональный проект «Экспорт продукции агропромышленного комплекса»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Объем экспорта продукции АПК РК (в стоимостном выражении) не менее 0,3 млн. долл. США в 2019 году, не менее 0,4 млн. долл. США в 2020 году, не менее 0,5 млн. долл. США в 2021 году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5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4.Т2.1 (4.2.3.1.) Организация проведения мероприятий по профилактике болезней животных, их лечению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Выполнены в полном объеме мероприятия, предусмотренные планом противоэпизоотических мероприятий по Республике Коми, ежегодно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9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4.Т2.2 (4.2.3.2.) Проведение лабораторных исследований продукции агропромышленного комплекса Республики Коми на соответствие требованиям стран - импортеров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Подготовлены отчеты о проведенных лабораторных исследованиях продукции агропромышленного комплекса Республики Коми на соответствие требований стран-импортеров, не менее 2 в 2020 году, не менее 2 в 2021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4.Т2.3 (4.2.3.3.) Содействие организации обучения хозяйствующих субъектов АПК Республики Коми по вопросам поставок продукции на экспорт (взаимодействие с АНО Республики Коми «Центр развития предпринимательства» и другими организациями по вопросам обучения)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Оказано содействие в проведении не менее 1 обучающего семинара в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3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66.</w:t>
            </w:r>
            <w:r w:rsidRPr="0057210E">
              <w:rPr>
                <w:sz w:val="12"/>
                <w:szCs w:val="12"/>
              </w:rPr>
              <w:t xml:space="preserve"> Утвержден план экспортного развития и достижения целевых показателей экспорта продукции АПК Республики Коми в 2019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E5FD7">
        <w:trPr>
          <w:trHeight w:val="3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67. </w:t>
            </w:r>
            <w:r w:rsidRPr="0057210E">
              <w:rPr>
                <w:sz w:val="12"/>
                <w:szCs w:val="12"/>
              </w:rPr>
              <w:t xml:space="preserve">Утверждены изменения </w:t>
            </w:r>
            <w:r w:rsidRPr="0057210E">
              <w:rPr>
                <w:b/>
                <w:bCs/>
                <w:sz w:val="12"/>
                <w:szCs w:val="12"/>
              </w:rPr>
              <w:t xml:space="preserve">в </w:t>
            </w:r>
            <w:r w:rsidRPr="0057210E">
              <w:rPr>
                <w:sz w:val="12"/>
                <w:szCs w:val="12"/>
              </w:rPr>
              <w:t xml:space="preserve"> план  экспортного развития  и  достижения целевых показателей экспорта продукции АПК Республики Коми, в полном объеме в 2020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4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68. </w:t>
            </w:r>
            <w:r w:rsidRPr="0057210E">
              <w:rPr>
                <w:sz w:val="12"/>
                <w:szCs w:val="12"/>
              </w:rPr>
              <w:t>Утверждены изменения в  план  экспортного развития  и  достижения целевых показателей экспорта продукции АПК Республики Коми, в полном объеме в 2021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4 000,0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980ECA" w:rsidTr="00BE5FD7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BE5FD7">
        <w:trPr>
          <w:trHeight w:val="42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5 «Развитие аквакультуры и рыболовства»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8 429,7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8 942,6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8 942,6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E5FD7">
        <w:trPr>
          <w:trHeight w:val="26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582,6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BE5FD7" w:rsidRPr="00980ECA" w:rsidTr="00DB5595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Оптимизация использования потенциала водных объектов и водных биологических ресурсов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BE5FD7" w:rsidRPr="00980ECA" w:rsidTr="00DD1407">
        <w:trPr>
          <w:trHeight w:val="30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D7" w:rsidRPr="0057210E" w:rsidRDefault="00BE5FD7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D7" w:rsidRPr="0057210E" w:rsidRDefault="00BE5FD7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FD7" w:rsidRPr="0057210E" w:rsidRDefault="00BE5FD7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D7" w:rsidRPr="0057210E" w:rsidRDefault="00BE5FD7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5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5.1.1 «Регулирование использования фонда рыбохозяйственных водоемов Республики Коми»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57210E">
              <w:rPr>
                <w:b/>
                <w:bCs/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Предоставлены права пользования водными биологическими ресурсами не менее 100 юридическим лицам и индивидуальным предпринимателям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5.1.1.1. Заключение  договоров с юридическими лицами и индивидуальными предпринимателями на право пользования ВБР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Заключены не менее 100 договоров с юридическими лицами и индивидуальными предпринимателями 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7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5.1.1.2. Консультационное обеспечение юридических лиц и индивидуальных предпринимателей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консультации не менее 10 юридическим лицам и индивидуальным предпринимателям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7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69.</w:t>
            </w:r>
            <w:r w:rsidRPr="0057210E">
              <w:rPr>
                <w:sz w:val="12"/>
                <w:szCs w:val="12"/>
              </w:rPr>
              <w:t xml:space="preserve"> Заключены в 2019 году договора пользования водными биологическими ресурсами, общий допустимый улов которых не устанавливается в Республике Коми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30.10.2019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7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70</w:t>
            </w:r>
            <w:r w:rsidRPr="0057210E">
              <w:rPr>
                <w:sz w:val="12"/>
                <w:szCs w:val="12"/>
              </w:rPr>
              <w:t>. Заключены в 2020 году договора пользования водными биологическими ресурсами, общий допустимый улов которых не устанавливается в Республике Коми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30.10.2020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71</w:t>
            </w:r>
            <w:r w:rsidRPr="0057210E">
              <w:rPr>
                <w:sz w:val="12"/>
                <w:szCs w:val="12"/>
              </w:rPr>
              <w:t xml:space="preserve">. Заключены в 2021 году договора пользования водными биологическими ресурсами, общий допустимый улов которых не устанавливается в Республике Коми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30.10.2021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479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26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5.1.2 «Организация, регулирование и охрана водных биологических ресурсов»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Проведено не менее одного мероприятия по разъяснительным работам в СМИ в части, касающихся рыболовства и сохранения ВБР; Определение не менее 2 границ рыболовных участков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582,6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42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582,6</w:t>
            </w: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DD1407">
        <w:trPr>
          <w:trHeight w:val="4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5.1.2.1. Подготовка нормативного правового акта Минсельхоза РК, предусматривающего распределение субвенций федерального бюджета на проведение рыбохозяйственных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Разработан 1 проект нормативного правового акта по распределению субвенций федерального бюджета на проведение рыбохозяйственных мероприятий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37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5.1.2.2. Финансирование организации, регулирования и охраны водных биологических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Проведено не менее одного рыбоводно-биологического обоснования, ежегодно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5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72. </w:t>
            </w:r>
            <w:r w:rsidRPr="0057210E">
              <w:rPr>
                <w:sz w:val="12"/>
                <w:szCs w:val="12"/>
              </w:rPr>
              <w:t>Утвержден Приказ Минсельхоза РК о распределении субвенций федерального бюджета на проведение рыбохозяйственных мероприятий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31.03.2019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38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73. </w:t>
            </w:r>
            <w:r w:rsidRPr="0057210E">
              <w:rPr>
                <w:sz w:val="12"/>
                <w:szCs w:val="12"/>
              </w:rPr>
              <w:t>Утвержден Приказ Минсельхоза РК о распределении субвенций федерального бюджета на проведение рыбохозяйственных мероприятий в 2020году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31.03.2020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6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74. </w:t>
            </w:r>
            <w:r w:rsidRPr="0057210E">
              <w:rPr>
                <w:sz w:val="12"/>
                <w:szCs w:val="12"/>
              </w:rPr>
              <w:t>Утвержден Приказ Минсельхоза РК о распределении субвенций федерального бюджета на проведение рыбохозяйственных мероприятий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31.03.2021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Создание условий для развития аквакультуры и рыболовства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7 847,1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8 360,0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8 360,0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5.2.1 «Обновление основных средств в рыбохозяйственном комплексе»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Техническое и технологическое оснащение не менее 1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рыбовоспроизводственного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 xml:space="preserve"> пункта и товарного хозяйства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4 997,0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3 000,0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12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5.2.1.1. Обработка принятых заявок от юридических лиц, крестьянских (фермерских) хозяйств, индивидуальных предпринимателей на участие в конкурсе для получения субсидий на возмещение части затрат на техническое и технологическое перевооружение аквакультуры и рыболовства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Принято не менее 1 заявки от юридических лиц, крестьянских (фермерских) хозяйств, индивидуальных предпринимателей на участие в конкурсе для получения субсидий на возмещение части затрат на техническое и технологическое перевооружение аквакультуры и рыболовства,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5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5.2.1.2. Возмещение части затрат на техническое и технологическое перевооружение аквакультуры и рыболовства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Замена старого оборудования на новое  в рыбохозяйственном комплексе и переход к новым технологиям не менее чем у одного хозяйствующего субъекта,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4 997,0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3 000,0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6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75. </w:t>
            </w:r>
            <w:r w:rsidRPr="0057210E">
              <w:rPr>
                <w:sz w:val="12"/>
                <w:szCs w:val="12"/>
              </w:rPr>
              <w:t>Утвержден список получателей субсидий на возмещение части затрат на техническое и технологическое перевооружение  аквакультуры и рыболовства в 4 квартале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30.11.2019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6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76. </w:t>
            </w:r>
            <w:r w:rsidRPr="0057210E">
              <w:rPr>
                <w:sz w:val="12"/>
                <w:szCs w:val="12"/>
              </w:rPr>
              <w:t>Утвержден список получателей субсидий на возмещение части затрат на техническое и технологическое перевооружение  аквакультуры и рыболовства в 4 квартале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30.11.2020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5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77. </w:t>
            </w:r>
            <w:r w:rsidRPr="0057210E">
              <w:rPr>
                <w:sz w:val="12"/>
                <w:szCs w:val="12"/>
              </w:rPr>
              <w:t>Утвержден список получателей субсидий на возмещение части затрат на техническое и технологическое перевооружение  аквакультуры и рыболовства в 4 квартале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30.11.2021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3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5.2.2 «Поддержка товарной рыбной продукции»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Произведено товарной рыбы: в 2019 году - не менее 20 тонн , в 2020 году - не менее 40 тонн, в 2021 году - не менее 100 тонн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2 850,1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5 360,0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5 360,0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3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5.2.2.1. Возмещение части затрат на приобретение комбикорма для рыбы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Приобретено не менее 20 тонн комбикорма для рыбы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2 755,8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2 755,8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3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5.2.2.2. Возмещение части затрат на уплату страховой премии, начисленной по договору страхования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 заместитель министра сельского хозяйства и потребительского рынка РК- главный государственный ветеринарный инспектор РК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Застраховано рыбы не менее чем у 1 сельскохозяйственного товаропроизводителя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495,0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40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5.2.2.3. Возмещение части затрат на приобретение рыбопосадочного материала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Приобретено не менее 10 тонн рыбопосадочного материала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1 855,0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2 109,2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2 109,2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8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78.</w:t>
            </w:r>
            <w:r w:rsidRPr="0057210E">
              <w:rPr>
                <w:sz w:val="12"/>
                <w:szCs w:val="12"/>
              </w:rPr>
              <w:t xml:space="preserve"> Предоставлены  субсидии на возмещение части затрат на приобретение комбикорма для рыбы за 9 месяцев 2019 года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8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79.</w:t>
            </w:r>
            <w:r w:rsidRPr="0057210E">
              <w:rPr>
                <w:sz w:val="12"/>
                <w:szCs w:val="12"/>
              </w:rPr>
              <w:t xml:space="preserve"> Предоставлены  субсидии на возмещение части затрат на приобретение комбикорма для рыбы за 9 месяцев 2020 года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84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80.</w:t>
            </w:r>
            <w:r w:rsidRPr="0057210E">
              <w:rPr>
                <w:sz w:val="12"/>
                <w:szCs w:val="12"/>
              </w:rPr>
              <w:t xml:space="preserve"> Предоставлены  субсидии на возмещение части затрат на приобретение комбикорма для рыбы за 9 месяцев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6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5.2.3 «Расширение использования фонда рыбохозяйственных водных объектов Республики Коми»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Увеличена площадь водных объектов для организаций товарного рыбоводства 0,05 кв. км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58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5.2.3.1. Определение границ водных объектов и их частей, расположенных на территории Республики Коми, признаваемых рыбоводными участками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Определены границы не менее 2 рыбоводных участков Республики Коми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5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5.2.3.2. Определение границ рыболовных участков на территории Республики Коми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Определены границы не менее 2 рыболовных участков Республики Коми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7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81</w:t>
            </w:r>
            <w:r w:rsidRPr="0057210E">
              <w:rPr>
                <w:sz w:val="12"/>
                <w:szCs w:val="12"/>
              </w:rPr>
              <w:t>. Утвержден приказ Минсельхоза Республики Коми по внесению изменений в перечень рыболовных участков Республики Коми в 2019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DD1407">
        <w:trPr>
          <w:trHeight w:val="6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82</w:t>
            </w:r>
            <w:r w:rsidRPr="0057210E">
              <w:rPr>
                <w:sz w:val="12"/>
                <w:szCs w:val="12"/>
              </w:rPr>
              <w:t>. Утвержден приказ Минсельхоза Республики Коми по внесению изменений в перечень рыболовных участков Республики Коми в 2020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6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83</w:t>
            </w:r>
            <w:r w:rsidRPr="0057210E">
              <w:rPr>
                <w:sz w:val="12"/>
                <w:szCs w:val="12"/>
              </w:rPr>
              <w:t>. Утвержден приказ Минсельхоза Республики Коми по внесению изменений в перечень рыболовных участков Республики Коми в 2021году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8 429,7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8 942,6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8 942,6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37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7 «Устойчивое развитие сельских территорий»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379 831,6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273 937,7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295 902,6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206 853,6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166 542,3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188 507,2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980ECA" w:rsidRPr="00980ECA" w:rsidTr="00DD1407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56 959,0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51 046,8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49 506,6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3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3 708,7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3 941,5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5 078,1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Улучшение жилищных условий граждан, проживающих в сельской местности, в том числе молодых семей и молодых специалистов, и поддержка местных инициатив граждан, проживающих в сельской местности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105 475,8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104 507,3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100 856,4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59 580,2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49 986,3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46 335,4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56 959,0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51 046,8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49 506,7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DD1407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7.1.1 «Взаимодействие с Министерством сельского хозяйства Российской Федерации (далее - Минсельхоз РФ) по вопросу привлечения средств федерального бюджета на улучшение жилищных условий граждан, в том числе молодых семей и молодых специалистов, и грантовую поддержку местных инициатив граждан, проживающих в сельской местности»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Повышение уровня доступности в улучшении жилищных условий для не менее чем 40 граждан, проживающих в сельской местности, в том числе молодых семей и молодых специалистов и активизация участия сельского населения в реализации общественно значимых проектов не менее чем в 3 муниципальных районах (городских округов)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35569">
        <w:trPr>
          <w:trHeight w:val="9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spacing w:after="240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7.1.1.1. Обработка принятых заявок от граждан, изъявивших желание улучшить жилищные условия с использованием социальных выплат,  заявок от органов местного самоуправления на участие в мероприятиях на получение грантовой поддержки на реализацию общественно значимых проектов с участием граждан, п</w:t>
            </w:r>
            <w:r w:rsidR="00DD1407">
              <w:rPr>
                <w:sz w:val="12"/>
                <w:szCs w:val="12"/>
              </w:rPr>
              <w:t>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Приняты  решения о включении граждан в сводные списки участников мероприятий - получателей социальных выплат по Республике Коми и доведены до органов местного самоуправления,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2018D2">
        <w:trPr>
          <w:trHeight w:val="73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7.1.1.2. Подготовка сводного списка участников мероприятий - получателей социальных выплат по Республике Коми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 1 приказ Минсельхоза РК об утверждении Сводного списка участников мероприятий - получателей социальных выплат по Республике Коми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4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84</w:t>
            </w:r>
            <w:r w:rsidRPr="0057210E">
              <w:rPr>
                <w:sz w:val="12"/>
                <w:szCs w:val="12"/>
              </w:rPr>
              <w:t xml:space="preserve">.  Заключены соглашения с Минсельхозом РФ о предоставлении субсидий из федерального бюджета в 2019 году республиканскому бюджету Республики Коми на реализацию мероприятий улучшения жилищных условий граждан, в том числе молодым семьям и молодым специалистам, и грантовой поддержки местных инициатив граждан, проживающих в сельской местности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31.05.2019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4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85</w:t>
            </w:r>
            <w:r w:rsidRPr="0057210E">
              <w:rPr>
                <w:sz w:val="12"/>
                <w:szCs w:val="12"/>
              </w:rPr>
              <w:t xml:space="preserve">.  Заключены соглашения с Минсельхозом РФ о предоставлении субсидий из федерального бюджета в 2020 году республиканскому бюджету Республики Коми на реализацию мероприятий улучшения жилищных условий граждан, в том числе молодым семьям и молодым специалистам, и грантовой поддержки местных инициатив граждан, проживающих в сельской местности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31.05.2020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0E5E2C">
        <w:trPr>
          <w:trHeight w:val="13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86</w:t>
            </w:r>
            <w:r w:rsidRPr="0057210E">
              <w:rPr>
                <w:sz w:val="12"/>
                <w:szCs w:val="12"/>
              </w:rPr>
              <w:t xml:space="preserve">.  Заключены соглашения с Минсельхозом РФ о предоставлении субсидий из федерального бюджета в 2021 году республиканскому бюджету Республики Коми на реализацию мероприятий улучшения жилищных условий граждан, в том числе молодым семьям и молодым специалистам, и грантовой поддержки местных инициатив граждан, проживающих в сельской местности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31.05.2021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x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0E5E2C">
        <w:trPr>
          <w:trHeight w:val="40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7.1.2 «Оказание государственной поддержки в улучшении жилищных условий граждан, молодых семей и молодых специалистов, проживающих в сельской местности»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Сокращено общее число семей, в том числе молодых семей и специалистов, нуждающихся в улучшении жилищных условий в сельской местности, в том числе в 2019 г. - не менее 40 семей, в 2020 г. - не менее 45 семей, в 2021 г. - не менее 45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103 085,9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101 888,0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98 134,1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0E5E2C">
        <w:trPr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58 845,3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49 022,0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45 268,1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0E5E2C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0E5E2C">
        <w:trPr>
          <w:trHeight w:val="29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55 526,5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49 380,6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47 771,8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26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7.1.2.1. Предоставление социальных выплат на строительство (приобретение) жилья гражданам, проживающим в сельской местности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социальные выплаты на строительство (приобретение) жилья не менее чем 10 гражданам, проживающим в сельской местности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7 748,5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12 859,7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12 859,7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27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17 653,6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14 706,6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13 580,4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27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BA60C2" w:rsidP="0057210E">
            <w:pPr>
              <w:jc w:val="center"/>
              <w:rPr>
                <w:sz w:val="12"/>
                <w:szCs w:val="12"/>
              </w:rPr>
            </w:pPr>
            <w:r w:rsidRPr="00BA60C2">
              <w:rPr>
                <w:sz w:val="12"/>
                <w:szCs w:val="12"/>
              </w:rPr>
              <w:t>10</w:t>
            </w:r>
            <w:r>
              <w:rPr>
                <w:sz w:val="12"/>
                <w:szCs w:val="12"/>
              </w:rPr>
              <w:t xml:space="preserve"> </w:t>
            </w:r>
            <w:r w:rsidRPr="00BA60C2">
              <w:rPr>
                <w:sz w:val="12"/>
                <w:szCs w:val="12"/>
              </w:rPr>
              <w:t>899,5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11 814,1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11 331,5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6022C3">
        <w:trPr>
          <w:trHeight w:val="278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7.1.2.2. Предоставление социальных выплат на строительство (приобретение) жилья молодым семьям и молодым специалистам, проживающим в сельской местности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социальные выплаты на строительство (приобретение) жилья не менее чем 30 молодым семьям и молодым специалистам, проживающим в сельской местности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19 044,5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30 006,3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30 006,3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25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41 191,7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34 315,4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31 687,7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27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41786F" w:rsidP="0057210E">
            <w:pPr>
              <w:jc w:val="center"/>
              <w:rPr>
                <w:sz w:val="12"/>
                <w:szCs w:val="12"/>
              </w:rPr>
            </w:pPr>
            <w:r w:rsidRPr="0041786F">
              <w:rPr>
                <w:sz w:val="12"/>
                <w:szCs w:val="12"/>
              </w:rPr>
              <w:t>27 179,4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27 566,4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26 440,3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43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7.1.2.3. Предоставление социальных выплат гражданам, проживающим в сельской местности, в том числе молодым семьям и молодым специалистам, на завершение </w:t>
            </w:r>
            <w:r w:rsidRPr="0057210E">
              <w:rPr>
                <w:sz w:val="12"/>
                <w:szCs w:val="12"/>
              </w:rPr>
              <w:lastRenderedPageBreak/>
              <w:t>строительства индивидуального жилого дома при его готовности не менее 50 процентов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Суворов И.А., заместитель министра сельского хозяйства и потребительского рынка РК – главный государственный </w:t>
            </w:r>
            <w:r w:rsidRPr="0057210E">
              <w:rPr>
                <w:sz w:val="12"/>
                <w:szCs w:val="12"/>
              </w:rPr>
              <w:lastRenderedPageBreak/>
              <w:t>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Предоставлены социальные выплаты на строительство (приобретение) жилья на завершение строительства индивидуального жилого дома при его </w:t>
            </w:r>
            <w:r w:rsidRPr="0057210E">
              <w:rPr>
                <w:sz w:val="12"/>
                <w:szCs w:val="12"/>
              </w:rPr>
              <w:lastRenderedPageBreak/>
              <w:t>готовности не менее 50 процентов  гражданам, проживающим в сельской местности, в том числе: в 2020 г. - не менее 5 гражданам, в 2021 г. - не менее 5 гражданам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17 447,6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10 000,0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39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54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0C3FC4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17 447,6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10 000,0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26673">
        <w:trPr>
          <w:trHeight w:val="7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87. </w:t>
            </w:r>
            <w:r w:rsidRPr="0057210E">
              <w:rPr>
                <w:sz w:val="12"/>
                <w:szCs w:val="12"/>
              </w:rPr>
              <w:t xml:space="preserve">Заключены договора в 2019 году о взаимодействии между Минсельхозом РК и администрацией муниципального района (городского округа)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C26673">
        <w:trPr>
          <w:trHeight w:val="4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88. </w:t>
            </w:r>
            <w:r w:rsidRPr="0057210E">
              <w:rPr>
                <w:sz w:val="12"/>
                <w:szCs w:val="12"/>
              </w:rPr>
              <w:t xml:space="preserve">Заключены договора в 2020 году о взаимодействии между Минсельхозом РК и администрацией муниципального района (городского округа)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26673">
        <w:trPr>
          <w:trHeight w:val="6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89. </w:t>
            </w:r>
            <w:r w:rsidRPr="0057210E">
              <w:rPr>
                <w:sz w:val="12"/>
                <w:szCs w:val="12"/>
              </w:rPr>
              <w:t xml:space="preserve">Заключены договора в 2021 году о взаимодействии между Минсельхозом РК и администрацией муниципального района (городского округа)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32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7.1.3 «Грантовая поддержка на реализацию общественно значимых проектов с участием граждан, проживающих в сельской местности»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Активизировано участие граждан, проживающих в сельской местности, </w:t>
            </w:r>
            <w:r w:rsidRPr="0057210E">
              <w:rPr>
                <w:i/>
                <w:iCs/>
                <w:sz w:val="12"/>
                <w:szCs w:val="12"/>
              </w:rPr>
              <w:br/>
              <w:t>в реализации общественно значимых проектов на территориях не менее 3</w:t>
            </w:r>
            <w:r w:rsidRPr="0057210E">
              <w:rPr>
                <w:i/>
                <w:iCs/>
                <w:color w:val="FF0000"/>
                <w:sz w:val="12"/>
                <w:szCs w:val="12"/>
              </w:rPr>
              <w:t xml:space="preserve"> </w:t>
            </w:r>
            <w:r w:rsidRPr="0057210E">
              <w:rPr>
                <w:i/>
                <w:iCs/>
                <w:sz w:val="12"/>
                <w:szCs w:val="12"/>
              </w:rPr>
              <w:t>муниципальных образований (городских округах)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2 389,9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2 619,3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2 722,3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182390">
        <w:trPr>
          <w:trHeight w:val="2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980ECA" w:rsidRPr="00980ECA" w:rsidTr="00691139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1 067,3</w:t>
            </w: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3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1 432,5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1 734,9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8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7.1.3.1. Заключение соглашений о предоставлении грантов на реализацию общественно значимых проектов с участием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Заключено  не менее  3 соглашений на предоставление грантов на реализацию общественно значимых проектов с участием граждан, проживающих в сельской местности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35569">
        <w:trPr>
          <w:trHeight w:val="1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7.1.3.2. Предоставление грантов на реализацию общественно значимых проектов с участием граждан, проживающих в сельской местности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гранты на реализацию общественно значимых проектов с участием граждан, проживающих в сельской местности в объеме 100 %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1 655,0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1 655,0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1 655,0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980ECA" w:rsidRPr="00980ECA" w:rsidTr="00B35569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B3556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734,9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964,3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1 067,3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1 432,5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1 666,2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1 734,9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C26673">
        <w:trPr>
          <w:trHeight w:val="4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90. </w:t>
            </w:r>
            <w:r w:rsidRPr="0057210E">
              <w:rPr>
                <w:sz w:val="12"/>
                <w:szCs w:val="12"/>
              </w:rPr>
              <w:t>Утверждено постановление Правительства РК о распределении на 2019 год грантов на реализацию общественно значимых проектов с участием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26673">
        <w:trPr>
          <w:trHeight w:val="4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91.</w:t>
            </w:r>
            <w:r w:rsidRPr="0057210E">
              <w:rPr>
                <w:sz w:val="12"/>
                <w:szCs w:val="12"/>
              </w:rPr>
              <w:t xml:space="preserve"> Утверждено постановление Правительства РК о распределении на 2020 год грантов на реализацию общественно значимых проектов с участием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C26673">
        <w:trPr>
          <w:trHeight w:val="4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92. </w:t>
            </w:r>
            <w:r w:rsidRPr="0057210E">
              <w:rPr>
                <w:sz w:val="12"/>
                <w:szCs w:val="12"/>
              </w:rPr>
              <w:t>Утверждено постановление Правительства РК о распределении на 2021 год грантов на реализацию общественно значимых проектов с участием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Развитие социальной, инженерной и дорожной инфраструктуры сельских населенных пунктов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274 355,8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169 430,4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195 046,2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147 273,4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116 556,0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142 171,8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3 547,7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3 861,5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4 998,1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45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33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7.2.1 «Содействие в строительстве (реконструкции) объектов инженерной инфраструктуры в сельской местности»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Повышен уровень газификации жилых домов (квартир) сетевым газом в сельской местности (проложено не менее 5 км газопровода) и обеспеченности сельского населения питьевой водой (проложено не менее 1 км. водопроводных сетей) за 3 года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27 123,1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28 111,6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48 310,2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980ECA" w:rsidRPr="00980ECA" w:rsidTr="00182390">
        <w:trPr>
          <w:trHeight w:val="2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</w:tr>
      <w:tr w:rsidR="0057210E" w:rsidRPr="00980ECA" w:rsidTr="00B35569">
        <w:trPr>
          <w:trHeight w:val="5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B35569">
        <w:trPr>
          <w:trHeight w:val="10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4 581,9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24 780,5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7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1 427,5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1 479,7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2 542,7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5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7.2.1.1. Предоставление Минсельхозу России реестра объектов социального инженерного обустройства населенных пунктов, расположенных в сельской местности Республики Коми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Направлен 1 реестр объектов социального инженерного обустройства населенных пунктов, расположенных в сельской местности Республики Коми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35569">
        <w:trPr>
          <w:trHeight w:val="39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7.2.1.2. Субсидии на строительство (реконструкцию) объектов инженерной инфраструктуры в сельской местности, в том числе проекты: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в полном объеме субсидии местным бюджетам на строительство объектов инженерной инфраструктуры в сельской местности не менее чем в 3 муниципальных районах (городских округах)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РБ РК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27 123,1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23 529,7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23 529,7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27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4 581,9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24 780,5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41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1 427,5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1 479,7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2 542,7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42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Газификация жилых домов с. </w:t>
            </w:r>
            <w:proofErr w:type="spellStart"/>
            <w:r w:rsidRPr="0057210E">
              <w:rPr>
                <w:sz w:val="12"/>
                <w:szCs w:val="12"/>
              </w:rPr>
              <w:t>Дутово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Ввод в эксплуатацию 17,3 км газовых сетей в </w:t>
            </w:r>
            <w:proofErr w:type="spellStart"/>
            <w:r w:rsidRPr="0057210E">
              <w:rPr>
                <w:sz w:val="12"/>
                <w:szCs w:val="12"/>
              </w:rPr>
              <w:t>с.Дутово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8 659,3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B35569">
        <w:trPr>
          <w:trHeight w:val="40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4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Водоснабжение ул. </w:t>
            </w:r>
            <w:proofErr w:type="spellStart"/>
            <w:r w:rsidRPr="0057210E">
              <w:rPr>
                <w:sz w:val="12"/>
                <w:szCs w:val="12"/>
              </w:rPr>
              <w:t>Жижева</w:t>
            </w:r>
            <w:proofErr w:type="spellEnd"/>
            <w:r w:rsidRPr="0057210E">
              <w:rPr>
                <w:sz w:val="12"/>
                <w:szCs w:val="12"/>
              </w:rPr>
              <w:t xml:space="preserve"> в </w:t>
            </w:r>
            <w:proofErr w:type="spellStart"/>
            <w:r w:rsidRPr="0057210E">
              <w:rPr>
                <w:sz w:val="12"/>
                <w:szCs w:val="12"/>
              </w:rPr>
              <w:t>с.Айкино</w:t>
            </w:r>
            <w:proofErr w:type="spellEnd"/>
            <w:r w:rsidRPr="0057210E">
              <w:rPr>
                <w:sz w:val="12"/>
                <w:szCs w:val="12"/>
              </w:rPr>
              <w:t xml:space="preserve"> </w:t>
            </w:r>
            <w:proofErr w:type="spellStart"/>
            <w:r w:rsidRPr="0057210E">
              <w:rPr>
                <w:sz w:val="12"/>
                <w:szCs w:val="12"/>
              </w:rPr>
              <w:t>Усть-Вымского</w:t>
            </w:r>
            <w:proofErr w:type="spellEnd"/>
            <w:r w:rsidRPr="0057210E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Ввод в эксплуатацию 1,3 км водопровода в </w:t>
            </w:r>
            <w:proofErr w:type="spellStart"/>
            <w:r w:rsidRPr="0057210E">
              <w:rPr>
                <w:sz w:val="12"/>
                <w:szCs w:val="12"/>
              </w:rPr>
              <w:t>с.Айкино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РБ РК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8 526,4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B35569">
        <w:trPr>
          <w:trHeight w:val="3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4 581,9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14124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14124">
        <w:trPr>
          <w:trHeight w:val="26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Наружные сети газоснабжения 13 км. Сысольское шоссе с. </w:t>
            </w:r>
            <w:proofErr w:type="spellStart"/>
            <w:r w:rsidRPr="0057210E">
              <w:rPr>
                <w:sz w:val="12"/>
                <w:szCs w:val="12"/>
              </w:rPr>
              <w:t>Выльгорт</w:t>
            </w:r>
            <w:proofErr w:type="spellEnd"/>
            <w:r w:rsidRPr="0057210E">
              <w:rPr>
                <w:sz w:val="12"/>
                <w:szCs w:val="12"/>
              </w:rPr>
              <w:t xml:space="preserve"> </w:t>
            </w:r>
            <w:proofErr w:type="spellStart"/>
            <w:r w:rsidRPr="0057210E">
              <w:rPr>
                <w:sz w:val="12"/>
                <w:szCs w:val="12"/>
              </w:rPr>
              <w:t>Сыктывдинского</w:t>
            </w:r>
            <w:proofErr w:type="spellEnd"/>
            <w:r w:rsidRPr="0057210E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Введено в действие 9,6 км газовых сетей в с. </w:t>
            </w:r>
            <w:proofErr w:type="spellStart"/>
            <w:r w:rsidRPr="0057210E">
              <w:rPr>
                <w:sz w:val="12"/>
                <w:szCs w:val="12"/>
              </w:rPr>
              <w:t>Выльгорт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9 773,4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15 003,3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15 003,3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F14124">
        <w:trPr>
          <w:trHeight w:val="3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19 660,0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F14124">
        <w:trPr>
          <w:trHeight w:val="22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514,4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789,7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1 824,4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7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Водопровод в с. </w:t>
            </w:r>
            <w:proofErr w:type="spellStart"/>
            <w:r w:rsidRPr="0057210E">
              <w:rPr>
                <w:sz w:val="12"/>
                <w:szCs w:val="12"/>
              </w:rPr>
              <w:t>Трусово</w:t>
            </w:r>
            <w:proofErr w:type="spellEnd"/>
            <w:r w:rsidRPr="0057210E">
              <w:rPr>
                <w:sz w:val="12"/>
                <w:szCs w:val="12"/>
              </w:rPr>
              <w:t xml:space="preserve"> </w:t>
            </w:r>
            <w:proofErr w:type="spellStart"/>
            <w:r w:rsidRPr="0057210E">
              <w:rPr>
                <w:sz w:val="12"/>
                <w:szCs w:val="12"/>
              </w:rPr>
              <w:t>Усть-Цилемского</w:t>
            </w:r>
            <w:proofErr w:type="spellEnd"/>
            <w:r w:rsidRPr="0057210E">
              <w:rPr>
                <w:sz w:val="12"/>
                <w:szCs w:val="12"/>
              </w:rPr>
              <w:t xml:space="preserve"> района, Республики Коми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Ввод в эксплуатацию 2,5 км водопровода в </w:t>
            </w:r>
            <w:proofErr w:type="spellStart"/>
            <w:r w:rsidRPr="0057210E">
              <w:rPr>
                <w:sz w:val="12"/>
                <w:szCs w:val="12"/>
              </w:rPr>
              <w:t>с.Трусово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8 690,4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7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2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86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Водопровод в с. Усть-Цильма, </w:t>
            </w:r>
            <w:proofErr w:type="spellStart"/>
            <w:r w:rsidRPr="0057210E">
              <w:rPr>
                <w:sz w:val="12"/>
                <w:szCs w:val="12"/>
              </w:rPr>
              <w:t>ул.Нагорная</w:t>
            </w:r>
            <w:proofErr w:type="spellEnd"/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Введено в действие 1,4 км водопровода в </w:t>
            </w:r>
            <w:proofErr w:type="spellStart"/>
            <w:r w:rsidRPr="0057210E">
              <w:rPr>
                <w:sz w:val="12"/>
                <w:szCs w:val="12"/>
              </w:rPr>
              <w:t>с.Усть-Цильма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8 526,4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334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5 120,5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6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718,3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6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93.</w:t>
            </w:r>
            <w:r w:rsidRPr="0057210E">
              <w:rPr>
                <w:sz w:val="12"/>
                <w:szCs w:val="12"/>
              </w:rPr>
              <w:t xml:space="preserve"> Заключены соглашения с муниципальными образованиями на строительство объектов инженерной инфраструктуры в сельской местности в 2019году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6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94. </w:t>
            </w:r>
            <w:r w:rsidRPr="0057210E">
              <w:rPr>
                <w:sz w:val="12"/>
                <w:szCs w:val="12"/>
              </w:rPr>
              <w:t>Заключены соглашения с муниципальными образованиями на строительство объектов инженерной инфраструктуры в сельской местности 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66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95.</w:t>
            </w:r>
            <w:r w:rsidRPr="0057210E">
              <w:rPr>
                <w:sz w:val="12"/>
                <w:szCs w:val="12"/>
              </w:rPr>
              <w:t xml:space="preserve"> Заключены соглашения с муниципальными образованиями на строительство объектов инженерной инфраструктуры в сельской местности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391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34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7.2.2 «Строительство (реконструкция)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proofErr w:type="spellStart"/>
            <w:r w:rsidRPr="0057210E">
              <w:rPr>
                <w:i/>
                <w:iCs/>
                <w:sz w:val="12"/>
                <w:szCs w:val="12"/>
              </w:rPr>
              <w:t>Слабиков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Увеличена обеспеченность автомобильными дорогами регионального или межмуниципального значения на территории одного муниципального образования (городского округа) Республики Коми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205 167,7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96 066,3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100 085,8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8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132 478,2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96 066,3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100 085,8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7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97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7.2.2.1. Направление в Минсельхоз РФ перечня объектов строительства (реконструкции)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Слабиков</w:t>
            </w:r>
            <w:proofErr w:type="spellEnd"/>
            <w:r w:rsidRPr="0057210E">
              <w:rPr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Направлен 1 перечень объектов строительства (реконструкции)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продукции, 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9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7.2.2.2. Строительство (реконструкция)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Слабиков</w:t>
            </w:r>
            <w:proofErr w:type="spellEnd"/>
            <w:r w:rsidRPr="0057210E">
              <w:rPr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Отдел анализа дорожного хозяйства и взаимодействия с муниципальными образованиями 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Строительная готовность объекта 100%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72 689,5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7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132 478,2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96 066,3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100 085,8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64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15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96. </w:t>
            </w:r>
            <w:r w:rsidRPr="0057210E">
              <w:rPr>
                <w:sz w:val="12"/>
                <w:szCs w:val="12"/>
              </w:rPr>
              <w:t>Заключены соглашения с Федеральным дорожным агентством о предоставлении субсидий из федерального бюджета республиканскому бюджету Республики Коми на реализацию мероприятий по строительству (реконструкции)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Слабиков</w:t>
            </w:r>
            <w:proofErr w:type="spellEnd"/>
            <w:r w:rsidRPr="0057210E">
              <w:rPr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1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97. </w:t>
            </w:r>
            <w:r w:rsidRPr="0057210E">
              <w:rPr>
                <w:sz w:val="12"/>
                <w:szCs w:val="12"/>
              </w:rPr>
              <w:t>Заключены соглашения с Федеральным дорожным агентством о предоставлении субсидий из федерального бюджета республиканскому бюджету Республики Коми на реализацию мероприятий по строительству (реконструкции)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 в 2020 году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Слабиков</w:t>
            </w:r>
            <w:proofErr w:type="spellEnd"/>
            <w:r w:rsidRPr="0057210E">
              <w:rPr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1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98. </w:t>
            </w:r>
            <w:r w:rsidRPr="0057210E">
              <w:rPr>
                <w:sz w:val="12"/>
                <w:szCs w:val="12"/>
              </w:rPr>
              <w:t>Заключены соглашения с Федеральным дорожным агентством о предоставлении субсидий из федерального бюджета республиканскому бюджету Республики Коми на реализацию мероприятий по строительству (реконструкции)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 в 2021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proofErr w:type="spellStart"/>
            <w:r w:rsidRPr="0057210E">
              <w:rPr>
                <w:sz w:val="12"/>
                <w:szCs w:val="12"/>
              </w:rPr>
              <w:t>Слабиков</w:t>
            </w:r>
            <w:proofErr w:type="spellEnd"/>
            <w:r w:rsidRPr="0057210E">
              <w:rPr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35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7.2.3 «Развитие сети объектов социальной сферы в сельской местности»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Баранов К.М., первый заместитель министра культуры, туризма и архивного дела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производственно-технического обеспечения, гражданской обороны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Повышен уровень социального обустройства в сельской местности не менее чем в 1 муниципальном образовании за два года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7 657,6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7 657,6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980ECA" w:rsidTr="00E8440E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182390">
        <w:trPr>
          <w:trHeight w:val="34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403,1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7.2.3.1. Предоставление Минкультуры РФ реестра объектов социального инженерного обустройства населенных пунктов, расположенных в сельской местности Республики Коми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Баранов К.М., первый заместитель министра культуры, туризма и архивного дела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производственно-технического обеспечения, гражданской обороны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Направлен 1 реестр объектов социального инженерного обустройства населенных пунктов, расположенных в сельской местности Республики Коми ежегодно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7.2.3.2. Субсидии на строительство объектов социальной сферы в сельской местности, в том числе проект: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Баранов К.М., первый заместитель министра культуры, туризма и архивного дела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производственно-технического обеспечения, гражданской обороны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субсидии на развитие объектов социальной сферы в сельской местности,  не менее одного в 2020 году, не менее одного в 2021 году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РБ РК 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7 657,6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7 657,6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980ECA" w:rsidRPr="00980ECA" w:rsidTr="00E8440E">
        <w:trPr>
          <w:trHeight w:val="1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</w:tr>
      <w:tr w:rsidR="0057210E" w:rsidRPr="00980ECA" w:rsidTr="00E8440E">
        <w:trPr>
          <w:trHeight w:val="9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13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403,1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2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Сельский клуб-библиотека на 100 мест  в д. Горьковская (МР «Сысольский»)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Баранов К.М., первый заместитель министра культуры, туризма и архивного дела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производственно-технического обеспечения, гражданской обороны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Ввод в эксплуатацию сельского клуба-библиотеки на 100 мест в д. Горьковская запланирован на 2021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РБ РК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7 657,6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7 657,6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9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13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403,1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3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99. </w:t>
            </w:r>
            <w:r w:rsidRPr="0057210E">
              <w:rPr>
                <w:sz w:val="12"/>
                <w:szCs w:val="12"/>
              </w:rPr>
              <w:t>Заключено соглашение с органами местного самоуправления на строительство объекта социальной сферы в сельской местности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Баранов К.М., первый заместитель министра культуры, туризма и архивного дела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производственно-технического обеспечения, гражданской обороны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2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100.</w:t>
            </w:r>
            <w:r w:rsidRPr="0057210E">
              <w:rPr>
                <w:sz w:val="12"/>
                <w:szCs w:val="12"/>
              </w:rPr>
              <w:t xml:space="preserve"> Заключено соглашение с органами местного самоуправления на строительство объекта социальной сферы в сельской местности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Баранов К.М., первый заместитель министра культуры, туризма и архивного дела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производственно-технического обеспечения, гражданской обороны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5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36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7.2.4 «Реализация проектов комплексного обустройства площадок под жилую застройку в сельской местности»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Улучшена инженерная инфраструктура в сельской местности за счет обустройства площадок под жилую застройку (строительство сети водопровода и дороги общего пользования) в 1 муниципальном районе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29 825,6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37 594,9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38 992,6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41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57210E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57210E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12 999,2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15 907,8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17 305,5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6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1 475,9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1 978,7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2 052,3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7.2.4.1. Предоставление Минсельхозу РФ Реестра проектов комплексного обустройства площадок под компактную жилищную застройку Республики Коми на 2019 - 2021 годы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Направлен 1 Реестр проектов комплексного обустройства площадок под компактную жилищную застройку Республики Коми на 2019 - 2021 годы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7.2.4.2. Субсидии на реализацию проектов комплексного обустройства площадок под жилую застройку в сельской местности, в том числе проекты: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субсидии не менее одному муниципальному району на реализацию проектов комплексного обустройства площадок под жилую застройку в сельской местности ежегодно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16 826,4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21 687,1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21 687,1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8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12 999,2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15 907,8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17 305,5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314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1 475,9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1 978,7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2 052,3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1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Инженерная инфраструктура в местечке «Семенов холм»  с. Усть-Цильма Республики Коми (сети водопровода и дороги общего пользования)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Ввод в действие: дороги общего пользования - 3,3 км, водопровод - 3,7 км запланирован на 2019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1 826,4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84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Комплексное обустройство инженерной и дорожной инфраструктуры в </w:t>
            </w:r>
            <w:proofErr w:type="spellStart"/>
            <w:r w:rsidRPr="0057210E">
              <w:rPr>
                <w:sz w:val="12"/>
                <w:szCs w:val="12"/>
              </w:rPr>
              <w:t>с.Усть-Кулом</w:t>
            </w:r>
            <w:proofErr w:type="spellEnd"/>
            <w:r w:rsidRPr="0057210E">
              <w:rPr>
                <w:sz w:val="12"/>
                <w:szCs w:val="12"/>
              </w:rPr>
              <w:t xml:space="preserve"> (ул. </w:t>
            </w:r>
            <w:proofErr w:type="spellStart"/>
            <w:r w:rsidRPr="0057210E">
              <w:rPr>
                <w:sz w:val="12"/>
                <w:szCs w:val="12"/>
              </w:rPr>
              <w:t>В.С.Лодыгина</w:t>
            </w:r>
            <w:proofErr w:type="spellEnd"/>
            <w:r w:rsidRPr="0057210E">
              <w:rPr>
                <w:sz w:val="12"/>
                <w:szCs w:val="12"/>
              </w:rPr>
              <w:t xml:space="preserve">, ул. </w:t>
            </w:r>
            <w:proofErr w:type="spellStart"/>
            <w:r w:rsidRPr="0057210E">
              <w:rPr>
                <w:sz w:val="12"/>
                <w:szCs w:val="12"/>
              </w:rPr>
              <w:t>Б.П.Липина</w:t>
            </w:r>
            <w:proofErr w:type="spellEnd"/>
            <w:r w:rsidRPr="0057210E">
              <w:rPr>
                <w:sz w:val="12"/>
                <w:szCs w:val="12"/>
              </w:rPr>
              <w:t>, ул. Петрозаводская, ул. Спортивная)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Суворов И.А., заместитель министра сельского хозяйства и потребительского рынка РК – главный государственный </w:t>
            </w:r>
            <w:r w:rsidRPr="0057210E">
              <w:rPr>
                <w:sz w:val="12"/>
                <w:szCs w:val="12"/>
              </w:rPr>
              <w:lastRenderedPageBreak/>
              <w:t>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Начато строительство объектов. Ввод в действие: дороги общего пользования - 7,5 км, водопровод - 4,2 км запланирован на 2022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21 687,1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21 687,1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12 999,2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15 907,8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17 305,5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1 473,7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1 978,7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2 052,3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6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101. </w:t>
            </w:r>
            <w:r w:rsidRPr="0057210E">
              <w:rPr>
                <w:sz w:val="12"/>
                <w:szCs w:val="12"/>
              </w:rPr>
              <w:t>Заключено 1 соглашение с муниципальным образованием на реализацию проектов комплексного обустройства площадок под жилую застройку в сельской местности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30.07.2019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7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102. </w:t>
            </w:r>
            <w:r w:rsidRPr="0057210E">
              <w:rPr>
                <w:sz w:val="12"/>
                <w:szCs w:val="12"/>
              </w:rPr>
              <w:t>Заключено  1 соглашение с муниципальным образованием на реализацию проектов комплексного обустройства площадок под жилую застройку в сельской местности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30.07.2020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7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103. </w:t>
            </w:r>
            <w:r w:rsidRPr="0057210E">
              <w:rPr>
                <w:sz w:val="12"/>
                <w:szCs w:val="12"/>
              </w:rPr>
              <w:t>Заключено 1 соглашение с муниципальным образованием на реализацию проектов комплексного обустройства площадок под жилую застройку в сельской местности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30.07.2021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321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37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7.Р5 (7.2.5) «Реализация отдельных мероприятий регионального проекта «Новая физическая культура населения (Спорт-норма жизни)» в части строительства плоскостных спортивных сооружений в сельских населенных пунктах»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Реализован один проект по строительству плоскостных спортивных сооружений в сельской местности в 2019 году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12 239,4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1 796,0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644,2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3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7.Р5.1 (7.2.5.1.) Организация реализации проекта по строительству плоскостных спортивных сооружений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Не менее чем на 50 % реализован проект по строительству плоскостных спортивных сооружений в сельской местности в 2019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33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7.Р5.2  (7.2.5.2.) Субсидии на строительство объектов социальной сферы в сельской местности, в том числе проект: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субсидии местным бюджетам на строительство плоскостных спортивных сооружений в сельской местности не менее чем одному муниципальному району в 2019 году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10 443,4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9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1 796,0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E8440E">
        <w:trPr>
          <w:trHeight w:val="248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Строительство универсальной площадки в </w:t>
            </w:r>
            <w:proofErr w:type="spellStart"/>
            <w:r w:rsidRPr="0057210E">
              <w:rPr>
                <w:sz w:val="12"/>
                <w:szCs w:val="12"/>
              </w:rPr>
              <w:t>с.Зеленец</w:t>
            </w:r>
            <w:proofErr w:type="spellEnd"/>
            <w:r w:rsidRPr="0057210E">
              <w:rPr>
                <w:sz w:val="12"/>
                <w:szCs w:val="12"/>
              </w:rPr>
              <w:t xml:space="preserve"> (СП «Зеленец»)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Проведены подготовительные строительные работы. Ввод  в эксплуатацию площадки площадью 1940 </w:t>
            </w:r>
            <w:proofErr w:type="spellStart"/>
            <w:r w:rsidRPr="0057210E">
              <w:rPr>
                <w:sz w:val="12"/>
                <w:szCs w:val="12"/>
              </w:rPr>
              <w:t>кв.м</w:t>
            </w:r>
            <w:proofErr w:type="spellEnd"/>
            <w:r w:rsidRPr="0057210E">
              <w:rPr>
                <w:sz w:val="12"/>
                <w:szCs w:val="12"/>
              </w:rPr>
              <w:t>. в 2019 г.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РБ РК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10 443,4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1 796,0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104. </w:t>
            </w:r>
            <w:r w:rsidRPr="0057210E">
              <w:rPr>
                <w:sz w:val="12"/>
                <w:szCs w:val="12"/>
              </w:rPr>
              <w:t xml:space="preserve">Заключено соглашение с Минсельхозом РФ о предоставлении субсидий из федерального бюджета республиканскому бюджету Республики Коми на реализацию проектов по строительству плоскостных спортивных сооружений в сельской местности в 2019 году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379 831,6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273 937,7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295 902,6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206 853,6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166 542,3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188 507,2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7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8 «Обеспечение ветеринарного благополучия на территории Республики Коми»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173 018,2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172 642,5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177 511,5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57210E" w:rsidRPr="00980ECA" w:rsidTr="00E8440E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E844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Оказание ветеринарных услуг государственными ветеринарными учреждениями Республики Коми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159 595,5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157 824,6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162 693,6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47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8.1.1 «Оказание государственных услуг (выполнение работ) государственными ветеринарными учреждениями Республики Коми»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Выполнены показатели государственного задания в  объеме 100 %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159 595,5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157 824,6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162 693,6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F80DAE">
        <w:trPr>
          <w:trHeight w:val="4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8.1.1.1. Финансовое обеспечение выполнения государственного задания государственным учреждением на выполнение государственных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Своевременно профинансированы работы в рамках государственного задания в объеме не менее 90%,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157 598,1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155 783,7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160 880,5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F80DAE">
        <w:trPr>
          <w:trHeight w:val="21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8.1.1.2. Субсидии на иные цели (капитальный и текущий ремонт недвижимого имущества)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Улучшены условия труда не менее 4  работников  государственных ветеринарных учреждений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1 997,4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2 040,9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1 813,1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105. </w:t>
            </w:r>
            <w:r w:rsidRPr="0057210E">
              <w:rPr>
                <w:sz w:val="12"/>
                <w:szCs w:val="12"/>
              </w:rPr>
              <w:t>Утверждено государственное задание на выполнение государственных работ (оказание услуг) государственными бюджетными учреждениями, в отношении которых Минсельхоз Республики Коми осуществляет функции и полномочия учредителя на 2020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106. </w:t>
            </w:r>
            <w:r w:rsidRPr="0057210E">
              <w:rPr>
                <w:sz w:val="12"/>
                <w:szCs w:val="12"/>
              </w:rPr>
              <w:t>Утверждено государственное задание на выполнение государственных работ (оказание услуг) государственными бюджетными учреждениями, в отношении которых Минсельхоз Республики Коми осуществляет функции и полномочия учредителя на 2021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107</w:t>
            </w:r>
            <w:r w:rsidRPr="0057210E">
              <w:rPr>
                <w:sz w:val="12"/>
                <w:szCs w:val="12"/>
              </w:rPr>
              <w:t xml:space="preserve">.Утверждено государственное задание на выполнение государственных работ (оказание услуг) государственными бюджетными учреждениями, в отношении которых Минсельхоз Республики Коми осуществляет функции и полномочия учредителя на 2022 год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1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8.1.2 «Оказание платных ветеринарных услуг государственными ветеринарными учреждениями Республики Коми»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Выполнен в объеме 100 % план мероприятий по профилактике незаразных болезней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8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8.1.2.1. Организация проведения диспансеризации сельскохозяйственных животных в сельскохозяйственных предприятиях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Проведена диспансеризация крупного рогатого скота  в каждом сельскохозяйственном предприятии не реже 1 раза в год,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7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8.1.2.2. Проведение исследований дойного стада крупного рогатого скота на маститы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Проведены исследования дойных коров на мастит в каждом сельскохозяйственном предприятии молочного направления не реже 12 раз в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55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108. </w:t>
            </w:r>
            <w:r w:rsidRPr="0057210E">
              <w:rPr>
                <w:sz w:val="12"/>
                <w:szCs w:val="12"/>
              </w:rPr>
              <w:t>Утвержден план диспансеризации сельскохозяйственных животных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57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109. </w:t>
            </w:r>
            <w:r w:rsidRPr="0057210E">
              <w:rPr>
                <w:sz w:val="12"/>
                <w:szCs w:val="12"/>
              </w:rPr>
              <w:t>Утвержден план диспансеризации сельскохозяйственных животных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5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110. </w:t>
            </w:r>
            <w:r w:rsidRPr="0057210E">
              <w:rPr>
                <w:sz w:val="12"/>
                <w:szCs w:val="12"/>
              </w:rPr>
              <w:t>Утвержден план диспансеризации сельскохозяйственных животных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F80DAE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F80DA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Предотвращение возникновения и ликвидация очагов особо опасных болезней животных на территории Республики Коми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13 422,7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14 817,9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14 817,9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7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8.2.1 «Возмещение ущерба, понесенного гражданами и юридическими лицами в результате отчуждения животных и/или изъятия продуктов животноводства»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Не допущены вспышки очагов особо опасных болезней животных более чем в 1 хозяйствующем субъекте,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585,9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6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8.2.1.1. Реализация организационных мер по отчуждению животных и/или изъятию продуктов животноводства при ликвидации очагов особо опасных болезней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Реализованы организационные меры в случае вспышки очагов особо опасных болезней животных в объеме 100 %,ежегодно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5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8.2.1.2. Осуществление компенсационных выплат по возмещению ущерба гражданам и юридическим лицам - владельцам отчужденных животных и изъятых продуктов животноводства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Произведены в установленные сроки выплаты владельцам животных и продукции животноводства по возмещению ущерба, понесенного от возникновения очагов особо опасных болезней животных,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585,9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10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111.</w:t>
            </w:r>
            <w:r w:rsidRPr="0057210E">
              <w:rPr>
                <w:sz w:val="12"/>
                <w:szCs w:val="12"/>
              </w:rPr>
              <w:t xml:space="preserve"> Проведены в установленные Постановлением Правительства РФ сроки заседания специальной комиссии по отчуждению животных и (или) изъятию продуктов животноводства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2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112.</w:t>
            </w:r>
            <w:r w:rsidRPr="0057210E">
              <w:rPr>
                <w:sz w:val="12"/>
                <w:szCs w:val="12"/>
              </w:rPr>
              <w:t xml:space="preserve"> Проведены в установленные Постановлением Правительства РФ сроки заседания специальной комиссии по отчуждению животных и (или) изъятию продуктов животноводства 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113.</w:t>
            </w:r>
            <w:r w:rsidRPr="0057210E">
              <w:rPr>
                <w:sz w:val="12"/>
                <w:szCs w:val="12"/>
              </w:rPr>
              <w:t xml:space="preserve"> Проведены в установленные Постановлением Правительства РФ сроки заседания специальной комиссии по отчуждению животных и (или) изъятию продуктов животноводства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5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8.2.2 «Осуществление государственного полномочия Республики Коми по организации проведения на территории соответствующего муниципального образования мероприятий по отлову и содержанию безнадзорных животных»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Урегулирована численность безнадзорных животных не менее чем в 1 муниципальном образовании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12 394,0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12 348,6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12 348,6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1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8.2.2.1. Субвенции на осуществление государственного полномочия Республики Коми по организации проведения на территории соответствующего муниципального образования мероприятий по отлову и содержанию безнадзорных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Реализованы полномочия по организации проведения на территории соответствующего муниципального образования мероприятий по отлову и содержанию безнадзорных животных не менее чем в 1 муниципальном образовании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12 394,0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12 348,6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12 348,6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5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8.2.2.2. Проведение совещаний с представителями органов местного самоуправления муниципальных образований муниципальных районов (городских округов) Республики Коми по исполнению государственного полномочия  по организации проведения на территории соответствующего муниципального образования мероприятий по отлову и содержанию безнадзорных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Проведено не менее 1 раза в год совещания в каждом муниципальном районе (городском округе)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5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114.</w:t>
            </w:r>
            <w:r w:rsidRPr="0057210E">
              <w:rPr>
                <w:sz w:val="12"/>
                <w:szCs w:val="12"/>
              </w:rPr>
              <w:t xml:space="preserve"> Заключены соглашения с муниципальными образованиям муниципальных районов (городских округов) о предоставлении субвенций из республиканского бюджета Республики Коми  на осуществление государственных полномочий Республики Коми по организации проведения на территории соответствующего муниципального образования мероприятий по отлову и содержанию безнадзорных животных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15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115.</w:t>
            </w:r>
            <w:r w:rsidRPr="0057210E">
              <w:rPr>
                <w:sz w:val="12"/>
                <w:szCs w:val="12"/>
              </w:rPr>
              <w:t xml:space="preserve"> Заключены соглашения с муниципальными образованиям муниципальных районов (городских округов) о предоставлении субвенций из республиканского бюджета Республики Коми  на осуществление государственных полномочий Республики Коми по организации проведения на территории соответствующего муниципального образования мероприятий по отлову и содержанию безнадзорных животных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1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116.</w:t>
            </w:r>
            <w:r w:rsidRPr="0057210E">
              <w:rPr>
                <w:sz w:val="12"/>
                <w:szCs w:val="12"/>
              </w:rPr>
              <w:t xml:space="preserve"> Заключены соглашения с муниципальными образованиям муниципальных районов (городских округов) о предоставлении субвенций из республиканского бюджета Республики Коми  на осуществление государственных полномочий Республики Коми по организации проведения на территории соответствующего муниципального образования мероприятий по отлову и содержанию безнадзорных животных в 2021 году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30.03.2021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4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8.2.3 «Предотвращение заноса, распространения и ликвидация африканской чумы свиней, а также иных особо опасных болезней животных на территории Республики Коми»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Не допущено возникновение и распространение ни одного очага заболевания африканской чумы свиней (далее - АЧС) на территории Республики Коми (ежегодно)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1 028,6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1 883,4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1 883,4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6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8.2.3.1. Финансовое обеспечение выполнения мероприятий по предотвращению заноса, распространения и ликвидации АЧС на территории Республики Коми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Своевременно профинансированы работы в рамках комплексного плана мероприятий по предупреждению и ликвидации африканской чумы свиней на территории Республики Коми в объеме не менее 90%,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844,3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1 655,6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1 883,4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7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8.2.3.2. Ликвидация неиспользуемых скотомогильников (биотермических ям), расположенных на территории Республики Коми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Не допущено возникновение и распространение возбудителей заразных болезней животных на территории Республики Коми, в том числе общих для человека и животных, источником которых могут являться неиспользуемые скотомогильники (биометрические ямы)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8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117.</w:t>
            </w:r>
            <w:r w:rsidRPr="0057210E">
              <w:rPr>
                <w:sz w:val="12"/>
                <w:szCs w:val="12"/>
              </w:rPr>
              <w:t xml:space="preserve"> Утвержден в 2019 году план мониторинговых исследований на АЧС в свиноводческих хозяйствах всех форм собственности на 2020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5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118.</w:t>
            </w:r>
            <w:r w:rsidRPr="0057210E">
              <w:rPr>
                <w:sz w:val="12"/>
                <w:szCs w:val="12"/>
              </w:rPr>
              <w:t xml:space="preserve"> Утвержден в 2020 году план мониторинговых исследований на АЧС в свиноводческих хозяйствах всех форм собственности на 2021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5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119.</w:t>
            </w:r>
            <w:r w:rsidRPr="0057210E">
              <w:rPr>
                <w:sz w:val="12"/>
                <w:szCs w:val="12"/>
              </w:rPr>
              <w:t xml:space="preserve"> Утвержден в 2021 году план мониторинговых исследований на АЧС в свиноводческих хозяйствах всех форм собственности на 2022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25.12.2021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173 018,2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172 642,5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177 511,5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42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9 «Обеспечение реализации Государственной программы»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175 723,5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172 346,6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177 581,3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28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b/>
                <w:bCs/>
                <w:sz w:val="12"/>
                <w:szCs w:val="12"/>
              </w:rPr>
              <w:t>т.ч</w:t>
            </w:r>
            <w:proofErr w:type="spellEnd"/>
            <w:r w:rsidRPr="0057210E">
              <w:rPr>
                <w:b/>
                <w:b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2 859,4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Обеспечение управления реализацией мероприятий государственной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164 479,6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166 310,0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169 284,7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4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9.1.1 «Реализация функций аппаратов исполнителей и участников государственной программы»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Структурные подразделения Министерства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Обеспечена эффективность реализации Государственной программы в целом, в разрезе подпрограмм и основных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77 339,4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77 494,9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77 097,0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426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9.1.1.1. Руководство и управление в сфере установленных функций органов государственной власти Республики Коми, государственных органов Республики Коми образованных Главой Республики Коми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Обеспечено не менее 70 % выполнение основных показателей реализации Государственной программы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77 339,4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77 494,9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77 097,0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40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2 859,4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7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9.1.1.2. Взаимодействие Министерства сельского хозяйства и потребительского рынка Республики Коми с Министерством сельского хозяйства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Заключено Соглашение с Министерством сельского хозяйства Российской Федерации на предоставление субсидий из федерального бюджета бюджету субъекта Российской Федерации, ежегодно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120.</w:t>
            </w:r>
            <w:r w:rsidRPr="0057210E">
              <w:rPr>
                <w:sz w:val="12"/>
                <w:szCs w:val="12"/>
              </w:rPr>
              <w:t xml:space="preserve"> Представлены предложения в Министерство финансов РК по обеспечению деятельности аппарата Министерства сельского хозяйства и потребительского рынка Республики Коми в третьем квартале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121.</w:t>
            </w:r>
            <w:r w:rsidRPr="0057210E">
              <w:rPr>
                <w:sz w:val="12"/>
                <w:szCs w:val="12"/>
              </w:rPr>
              <w:t xml:space="preserve"> Представлены предложения в Министерство финансов РК по обеспечению деятельности аппарата Министерства сельского хозяйства и потребительского рынка Республики Коми  в третьем квартале 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122.</w:t>
            </w:r>
            <w:r w:rsidRPr="0057210E">
              <w:rPr>
                <w:sz w:val="12"/>
                <w:szCs w:val="12"/>
              </w:rPr>
              <w:t xml:space="preserve"> Представлены предложения в Министерство финансов РК по обеспечению деятельности аппарата Министерства сельского хозяйства и потребительского рынка Республики Коми  в третьем квартале 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программ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32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9.1.2 «Обеспечение деятельности государственных организаций Республики Коми в установленной сфере»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Обеспечено выполнение целей, задач Государственной программы в целом, в разрезе 10 подпрограмм и основных мероприятий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57210E">
              <w:rPr>
                <w:i/>
                <w:iCs/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87 140,3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88 815,2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92 187,8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5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9.1.2.1. Организация взаимодействия Министерства сельского хозяйства и потребительского рынка Республики Коми, как ответственного исполнителя Государственной программы, с государственными организациями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Структурные подразделения Министерства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Урегулировано взаимодействие Министерства сельского хозяйства и потребительского рынка Республики Коми с государственными организациями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33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9.1.2.2. Обеспечение деятельности государственных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Обеспечено выполнение функций, переданных Минсельхозпродом РК государственному казенному учреждению Республики Коми «Центр государственной поддержки агропромышленного комплекса и рыбного хозяйства Республики Коми»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color w:val="000000"/>
                <w:sz w:val="12"/>
                <w:szCs w:val="12"/>
              </w:rPr>
            </w:pPr>
            <w:r w:rsidRPr="0057210E">
              <w:rPr>
                <w:color w:val="000000"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87 140,3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88 815,2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92 187,8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4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123. </w:t>
            </w:r>
            <w:r w:rsidRPr="0057210E">
              <w:rPr>
                <w:sz w:val="12"/>
                <w:szCs w:val="12"/>
              </w:rPr>
              <w:t>Представлены предложения в Министерство финансов РК по обеспечению деятельности ГУ РК «Центр господдержки АПК и рыбного хозяйства РК» в третьем квартале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программ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6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124.</w:t>
            </w:r>
            <w:r w:rsidRPr="0057210E">
              <w:rPr>
                <w:sz w:val="12"/>
                <w:szCs w:val="12"/>
              </w:rPr>
              <w:t xml:space="preserve"> Представлены предложения в Министерство финансов РК по обеспечению деятельности аппарата ГУ РК «Центр господдержки АПК и рыбного хозяйства РК»  в третьем квартале  2020 года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программ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5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125.</w:t>
            </w:r>
            <w:r w:rsidRPr="0057210E">
              <w:rPr>
                <w:sz w:val="12"/>
                <w:szCs w:val="12"/>
              </w:rPr>
              <w:t xml:space="preserve"> Представлены предложения в Министерство финансов РК по обеспечению деятельности ГУ РК «Центр господдержки АПК и рыбного хозяйства РК» в третьем квартале  2021 года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программ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Совершенствование системы информационно-аналитического, консультационного и кадрового обеспечения агропромышленного и рыбохозяйственного комплексов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8 384,5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6 036,6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8 296,6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57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9.2.1 «Совершенствование системы информационного, информационно-аналитического, консультационного обеспечения агропромышленного и рыбохозяйственного комплексов»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информационного обеспечения и технической защиты информации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Формирование, накопление, использование и распространение информационных ресурсов  не менее чем в 3 информационных изданиях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430,7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44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9.2.1.1. Расходы на информационное, информационно-аналитическое, консультационное обеспечение агропромышленного и рыбохозяйственного комплексов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информационного обеспечения и технической защиты информации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Подготовлено и издано (тиражировано) не менее 1 информационно-консультационного материала в виде брошюр, размещено не менее 1 информационного сюжета на телевидении и публикации в газете, Интернет-портале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430,7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47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9.2.1.2. Консультационное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Оказана консультационная помощь не менее чем 10 хозяйствующим субъектам агропромышленного комплекса, рыбохозяйственного комплекса Республики Коми, информированности органов местного самоуправления и сельского населения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6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126.</w:t>
            </w:r>
            <w:r w:rsidRPr="0057210E">
              <w:rPr>
                <w:sz w:val="12"/>
                <w:szCs w:val="12"/>
              </w:rPr>
              <w:t xml:space="preserve"> Подготовлен и размещен на сайте видеоматериал о развитии агропромышленного комплекса Республики Коми в 2019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информационного обеспечения и технической защиты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31.10.2019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22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127.</w:t>
            </w:r>
            <w:r w:rsidRPr="0057210E">
              <w:rPr>
                <w:sz w:val="12"/>
                <w:szCs w:val="12"/>
              </w:rPr>
              <w:t xml:space="preserve"> Подготовлен и размещен на сайте видеоматериал о развитии агропромышленного комплекса Республики Коми в 2020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информационного обеспечения и технической защиты информации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31.10.2020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2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128.</w:t>
            </w:r>
            <w:r w:rsidRPr="0057210E">
              <w:rPr>
                <w:sz w:val="12"/>
                <w:szCs w:val="12"/>
              </w:rPr>
              <w:t xml:space="preserve"> Подготовлен и размещен на сайте видеоматериал о развитии агропромышленного комплекса Республики Коми  в 2021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информационного обеспечения и технической защиты информации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31.10.2021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38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9.2.2 «Содействие кадровому обеспечению агропромышленного и рыбохозяйственного комплексов»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Отдел правового и кадрового обеспечения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Закреплены квалифицированные специалисты рабочих кадров не менее чем в 5 организациях АПК, повышен профессиональный уровень руководителей, специалистов и рабочих кадров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8 039,8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5 605,9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7 865,9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11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9.2.2.1. Расходы на мероприятия по содействию кадровому обеспечению отрасли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Отдел правового и кадрового обеспечения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Повышен профессиональный уровень не менее чем 4 руководителей, не менее чем 20 специалистов и рабочих кадров в сельском хозяйстве,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318,9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9.2.2.2. Субсидии на денежную выплату специалистам и рабочим кадрам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Повышен уровень обеспеченности сельскохозяйственных товаропроизводителей не менее чем 20 квалифицированными специалистами и рабочими кадрами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6 000,0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3 300,0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7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9.2.2.3. Расходы на организацию и проведение мероприятий в соответствии с Планами общереспубликанских мероприятий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Обеспечено проведение общереспубликанских мероприятий в соответствии с Планом общереспубликанских мероприятий в объеме 100 %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1 720,9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1 987,0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4 247,0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44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129.</w:t>
            </w:r>
            <w:r w:rsidRPr="0057210E">
              <w:rPr>
                <w:sz w:val="12"/>
                <w:szCs w:val="12"/>
              </w:rPr>
              <w:t xml:space="preserve"> Проведено в 2019 году республиканское совещание по итогам работы за 2018 год агропромышленного комплекса Республики Коми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Отдел правового и кадрового обеспечения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4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130.</w:t>
            </w:r>
            <w:r w:rsidRPr="0057210E">
              <w:rPr>
                <w:sz w:val="12"/>
                <w:szCs w:val="12"/>
              </w:rPr>
              <w:t xml:space="preserve"> Проведено в 2020 году республиканское совещание по итогам работы за 2019 год агропромышленного комплекса Республики Коми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Отдел правового и кадрового обеспечения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609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131.</w:t>
            </w:r>
            <w:r w:rsidRPr="0057210E">
              <w:rPr>
                <w:sz w:val="12"/>
                <w:szCs w:val="12"/>
              </w:rPr>
              <w:t xml:space="preserve"> Проведено в 2021 году республиканское совещание по итогам работы за 2020 год агропромышленного комплекса Республики Коми 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Отдел правового и кадрового обеспечения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30.04.2021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175 723,5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172 346,6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177 581,3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5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sz w:val="12"/>
                <w:szCs w:val="12"/>
              </w:rPr>
              <w:t>т.ч</w:t>
            </w:r>
            <w:proofErr w:type="spellEnd"/>
            <w:r w:rsidRPr="0057210E">
              <w:rPr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2 859,4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32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Подпрограмма 10 «Развитие мелиорации земель сельскохозяйственного назначения в Республике Коми»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57210E">
              <w:rPr>
                <w:b/>
                <w:bCs/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10 912,5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26 554,0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26 164,3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27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b/>
                <w:bCs/>
                <w:sz w:val="12"/>
                <w:szCs w:val="12"/>
              </w:rPr>
              <w:t>т.ч</w:t>
            </w:r>
            <w:proofErr w:type="spellEnd"/>
            <w:r w:rsidRPr="0057210E">
              <w:rPr>
                <w:b/>
                <w:b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3 478,0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3 574,0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3 249,0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124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4 676,8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11 380,3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11 213,3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4A34EA">
        <w:trPr>
          <w:trHeight w:val="198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1. Увеличение объема производства основных видов продукции растениеводства за счет гарантированного обеспечения урожайности сельскохозяйственных культур вне зависимости от природных условий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5 943,9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21 448,3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21 522,9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12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2 547,4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9 192,1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9 224,1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40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47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Основное мероприятие 10.1.1 «Ремонт мелиоративных систем общего и индивидуального пользования»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Проведены работы по ремонту мелиоративных систем на 4 участках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5 943,9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21 448,3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21 522,9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4A34EA">
        <w:trPr>
          <w:trHeight w:val="5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2 547,4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9 192,1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9 224,1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9211A0">
        <w:trPr>
          <w:trHeight w:val="1547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10.1.1.1. Обработка принятых справок-расчетов для предоставления субсидий на возмещение части затрат на ремонт мелиоративных систем общего и индивидуального пользования и/или на культуртехнические мероприятия на сельскохозяйственных угодьях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Рассмотрено не менее 4 справок расчетов, представленных сельскохозяйственными товаропроизводителями для получения субсидии на возмещение части затрат на ремонт мелиоративных систем общего и индивидуального пользования и/или на культуртехнические мероприятия на сельскохозяйственных угодьях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9211A0">
        <w:trPr>
          <w:trHeight w:val="54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10.1.1.2. Возмещение части затрат на ремонт мелиоративных систем общего и индивидуального пользования и/или на культуртехнические мероприятия на сельскохозяйственных угодьях 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субсидии не менее 4 получателям субсидий на возмещение части затрат на ремонт мелиоративных систем общего и индивидуального пользования и/или на культуртехнические мероприятия на сельскохозяйственных угодьях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5 943,9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21 448,3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21 522,9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9211A0">
        <w:trPr>
          <w:trHeight w:val="38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2 547,4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9 192,1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9 224,1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9211A0">
        <w:trPr>
          <w:trHeight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132. </w:t>
            </w:r>
            <w:r w:rsidRPr="0057210E">
              <w:rPr>
                <w:sz w:val="12"/>
                <w:szCs w:val="12"/>
              </w:rPr>
              <w:t>Утверждены списки получателей субсидий на ремонт мелиоративных систем общего и индивидуального пользования и/или на культуртехнические мероприятия на сельскохозяйственных угодьях  в 2019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31.07.2019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9211A0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133.</w:t>
            </w:r>
            <w:r w:rsidRPr="0057210E">
              <w:rPr>
                <w:sz w:val="12"/>
                <w:szCs w:val="12"/>
              </w:rPr>
              <w:t xml:space="preserve"> Утверждены списки получателей субсидий на ремонт мелиоративных систем общего и индивидуального пользования и/или на культуртехнические мероприятия на сельскохозяйственных угодьях в 2020 году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31.07.2020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134.</w:t>
            </w:r>
            <w:r w:rsidRPr="0057210E">
              <w:rPr>
                <w:sz w:val="12"/>
                <w:szCs w:val="12"/>
              </w:rPr>
              <w:t xml:space="preserve"> Утверждены списки получателей субсидий на ремонт мелиоративных систем общего и индивидуального пользования и/или на культуртехнические мероприятия на сельскохозяйственных угодьях в 2021 году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31.07.2021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2820A3">
        <w:trPr>
          <w:trHeight w:val="7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Основное мероприятие 10.1.2 «Отбор заявок на предоставление субсидий на ремонт мелиоративных систем общего и индивидуального пользования»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Сформированы списки  получателей субсидий на ремонт мелиоративных систем общего и индивидуального пользования и/или на культуртехнические мероприятия на сельскохозяйственных угодьях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2820A3">
        <w:trPr>
          <w:trHeight w:val="51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10.1.2.1. Рассмотрение заявок на предоставление субсидий на возмещение части затрат на ремонт мелиоративных систем общего и индивидуального пользования и/или на культуртехнические мероприятия на сельскохозяйственных угодьях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 проект приказа об утверждении Перечня мелиоративных систем, подлежащих ремонту в текущем году,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11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10.1.2.2. Подготовлен перечень мелиоративных объектов на которые предоставляются субсидии на ремонт мелиоративных систем общего и индивидуального пользования и/или на культуртехнические мероприятия на сельскохозяйственных угодьях 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 приказ об утверждении Перечня мелиоративных объектов, включая культуртехнические работы на землях сельскохозяйственного назначения и сельскохозяйственного использования, подлежащих восстановлению, на которые предоставляются субсидии из республиканского бюджета Республики Коми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1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Контрольное событие 135. </w:t>
            </w:r>
            <w:r w:rsidRPr="0057210E">
              <w:rPr>
                <w:sz w:val="12"/>
                <w:szCs w:val="12"/>
              </w:rPr>
              <w:t>Утвержден Перечень объектов (мелиоративных систем или земельных участков), в отношении которых будут предоставляться субсидии  на возмещение части затрат на ремонт мелиоративных систем общего и индивидуального пользования и (или) на культуртехнические мероприятия на сельскохозяйственных угодьях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1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136.</w:t>
            </w:r>
            <w:r w:rsidRPr="0057210E">
              <w:rPr>
                <w:sz w:val="12"/>
                <w:szCs w:val="12"/>
              </w:rPr>
              <w:t xml:space="preserve"> Утвержден Перечень объектов (мелиоративных систем или земельных участков), в отношении которых будут предоставляться субсидии  на возмещение части затрат на ремонт мелиоративных систем общего и индивидуального пользования и (или) на культуртехнические мероприятия на сельскохозяйственных угодьях в 2020 году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1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137.</w:t>
            </w:r>
            <w:r w:rsidRPr="0057210E">
              <w:rPr>
                <w:sz w:val="12"/>
                <w:szCs w:val="12"/>
              </w:rPr>
              <w:t xml:space="preserve"> Утвержден Перечень объектов (мелиоративных систем или земельных участков), в отношении которых будут предоставляться субсидии  на возмещение части затрат на ремонт мелиоративных систем общего и индивидуального пользования и (или) на культуртехнические мероприятия на сельскохозяйственных угодьях в 2021 году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3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6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Задача 2. Предотвращение выбытия из сельскохозяйственного оборота земель сельскохозяйственного назначения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4 968,6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5 105,7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4 641,4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5D55FB">
        <w:trPr>
          <w:trHeight w:val="27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sz w:val="12"/>
                <w:szCs w:val="12"/>
              </w:rPr>
              <w:t>т.ч</w:t>
            </w:r>
            <w:proofErr w:type="spellEnd"/>
            <w:r w:rsidRPr="0057210E">
              <w:rPr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3 478,0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3 574,0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3 249,0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5D55FB">
        <w:trPr>
          <w:trHeight w:val="12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6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2 129,4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2 188,2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1 989,2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5D55FB">
        <w:trPr>
          <w:trHeight w:val="25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49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Основное мероприятие 10.2.1 «Культуртехнические мероприятия на мелиорированных землях (орошаемых и/или осушаемых), вовлекаемых в сельскохозяйственный оборот»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Вовлечено в оборот выбывших сельскохозяйственных угодий не менее 0,5 тыс. га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4 968,6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5 105,7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4 641,4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 т. ч.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3 478,0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3 574,0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3 249,0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5D55FB">
        <w:trPr>
          <w:trHeight w:val="22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2 129,4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2 188,2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1 989,2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v</w:t>
            </w:r>
          </w:p>
        </w:tc>
      </w:tr>
      <w:tr w:rsidR="0057210E" w:rsidRPr="00980ECA" w:rsidTr="005D55FB">
        <w:trPr>
          <w:trHeight w:val="14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10.2.1.1. Обработка принятых справок-расчетов для предоставления субсидий на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Рассмотрено не менее 5 справок расчетов, представленных сельскохозяйственными товаропроизводителями для получения субсидии на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33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10.2.1.2.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Предоставлены субсидии не менее 5 получателям субсидий на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 ежегодно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1 490,6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1 531,7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1 392,4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182390">
        <w:trPr>
          <w:trHeight w:val="3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3 478,0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3 574,0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3 249,0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5D55FB">
        <w:trPr>
          <w:trHeight w:val="56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2 129,4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2 188,2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1 989,2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</w:tr>
      <w:tr w:rsidR="0057210E" w:rsidRPr="00980ECA" w:rsidTr="005D55FB">
        <w:trPr>
          <w:trHeight w:val="5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138.</w:t>
            </w:r>
            <w:r w:rsidRPr="0057210E">
              <w:rPr>
                <w:sz w:val="12"/>
                <w:szCs w:val="12"/>
              </w:rPr>
              <w:t xml:space="preserve"> Предоставлены субсидии на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 за 9 месяцев 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44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139.</w:t>
            </w:r>
            <w:r w:rsidRPr="0057210E">
              <w:rPr>
                <w:sz w:val="12"/>
                <w:szCs w:val="12"/>
              </w:rPr>
              <w:t xml:space="preserve"> Предоставлены субсидии на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 за 9 месяцев 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33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140.</w:t>
            </w:r>
            <w:r w:rsidRPr="0057210E">
              <w:rPr>
                <w:sz w:val="12"/>
                <w:szCs w:val="12"/>
              </w:rPr>
              <w:t xml:space="preserve"> Предоставлены субсидии на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 за 9 месяцев 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30.09.2021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1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 xml:space="preserve"> Основное мероприятие 10.2.2 «Заключение Соглашения о предоставлении субсидий из федерального бюджета бюджету Республики Коми в рамках реализации мероприятий подпрограммы «Развитие мелиорации земель сельскохозяйственного назначения России» Государственной программы развития сельского хозяйства и регулирования рынков сельскохозяйственной продукции, сырья и продовольствия на 2013-2021 годы (далее - Подпрограмма мелиорации)»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Заключено не менее 1 Соглашения с Минсельхозом РФ о предоставлении субсидий из федерального бюджета бюджету Республики Коми на реализацию мероприятий в области мелиорации земель  сельскохозяйственного назначения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14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10.2.2.1. Подготовка пакета документов для участия в мероприятиях в рамках реализации мероприятий Подпрограммы мелиорации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государственных программ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Подготовлено не менее 1 нормативного правового акта Республики Коми, в соответствии с требованиями нормативных правовых актов Российской Федерации, утверждающего перечень мероприятий, в целях софинансирования которых предоставляются субсидии из федерального бюджета на реализацию мероприятий в области мелиорации земель ежегодно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34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10.2.2.2. Направление заявки для участия в мероприятиях в рамках реализации мероприятий Подпрограммы мелиорации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Направлено не менее 1 заявки для  участия в мероприятиях в рамках реализации мероприятий Подпрограммы мелиорации ежегодно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0,0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4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141.</w:t>
            </w:r>
            <w:r w:rsidRPr="0057210E">
              <w:rPr>
                <w:sz w:val="12"/>
                <w:szCs w:val="12"/>
              </w:rPr>
              <w:t xml:space="preserve"> Подготовлена заявка в 2019 году для участия в мероприятиях в рамках реализации мероприятий Подпрограммы мелиорации в 2019 - 2021 годах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v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142.</w:t>
            </w:r>
            <w:r w:rsidRPr="0057210E">
              <w:rPr>
                <w:sz w:val="12"/>
                <w:szCs w:val="12"/>
              </w:rPr>
              <w:t xml:space="preserve"> Подготовлена заявка в 2020 году для участия в мероприятиях в рамках реализации мероприятий Подпрограммы мелиорации в 2019 - 2021 годах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5D55FB">
        <w:trPr>
          <w:trHeight w:val="2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Контрольное событие 143.</w:t>
            </w:r>
            <w:r w:rsidRPr="0057210E">
              <w:rPr>
                <w:sz w:val="12"/>
                <w:szCs w:val="12"/>
              </w:rPr>
              <w:t xml:space="preserve"> Подготовлена заявка в 2021 году для участия в мероприятиях в рамках реализации мероприятий Подпрограммы мелиорации в 2019 - 2021 годах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30.06.2021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Итого по подпрограмме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i/>
                <w:iCs/>
                <w:sz w:val="12"/>
                <w:szCs w:val="12"/>
              </w:rPr>
            </w:pPr>
            <w:r w:rsidRPr="0057210E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01.01.2019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31.12.2021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10 912,5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26 554,0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26 164,3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sz w:val="12"/>
                <w:szCs w:val="12"/>
              </w:rPr>
              <w:t>т.ч</w:t>
            </w:r>
            <w:proofErr w:type="spellEnd"/>
            <w:r w:rsidRPr="0057210E">
              <w:rPr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3 478,0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3 574,0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3 249,0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4 676,8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11 380,3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 xml:space="preserve"> 11 213,3  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Всего по программе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1 711 033,8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1 457 586,8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1 468 309,7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в </w:t>
            </w:r>
            <w:proofErr w:type="spellStart"/>
            <w:r w:rsidRPr="0057210E">
              <w:rPr>
                <w:b/>
                <w:bCs/>
                <w:sz w:val="12"/>
                <w:szCs w:val="12"/>
              </w:rPr>
              <w:t>т.ч</w:t>
            </w:r>
            <w:proofErr w:type="spellEnd"/>
            <w:r w:rsidRPr="0057210E">
              <w:rPr>
                <w:b/>
                <w:bCs/>
                <w:sz w:val="12"/>
                <w:szCs w:val="12"/>
              </w:rPr>
              <w:t>. ФБ РФ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322 410,1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297 186,8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298 402,9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4 153,1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4 385,9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5 522,5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  <w:tr w:rsidR="0057210E" w:rsidRPr="00980ECA" w:rsidTr="00182390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10E" w:rsidRPr="0057210E" w:rsidRDefault="0057210E" w:rsidP="0057210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 xml:space="preserve"> ВИ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61 635,8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62 427,1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jc w:val="center"/>
              <w:rPr>
                <w:b/>
                <w:bCs/>
                <w:sz w:val="12"/>
                <w:szCs w:val="12"/>
              </w:rPr>
            </w:pPr>
            <w:r w:rsidRPr="0057210E">
              <w:rPr>
                <w:b/>
                <w:bCs/>
                <w:sz w:val="12"/>
                <w:szCs w:val="12"/>
              </w:rPr>
              <w:t>60 719,9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10E" w:rsidRPr="0057210E" w:rsidRDefault="0057210E" w:rsidP="0057210E">
            <w:pPr>
              <w:rPr>
                <w:sz w:val="12"/>
                <w:szCs w:val="12"/>
              </w:rPr>
            </w:pPr>
            <w:r w:rsidRPr="0057210E">
              <w:rPr>
                <w:sz w:val="12"/>
                <w:szCs w:val="12"/>
              </w:rPr>
              <w:t> </w:t>
            </w:r>
          </w:p>
        </w:tc>
      </w:tr>
    </w:tbl>
    <w:p w:rsidR="00C803E7" w:rsidRPr="00CD45D3" w:rsidRDefault="00CD45D3" w:rsidP="00CD45D3">
      <w:pPr>
        <w:tabs>
          <w:tab w:val="right" w:pos="9356"/>
        </w:tabs>
        <w:jc w:val="right"/>
        <w:rPr>
          <w:sz w:val="18"/>
        </w:rPr>
      </w:pPr>
      <w:r>
        <w:rPr>
          <w:sz w:val="18"/>
        </w:rPr>
        <w:t>».</w:t>
      </w:r>
    </w:p>
    <w:sectPr w:rsidR="00C803E7" w:rsidRPr="00CD45D3" w:rsidSect="004E226C">
      <w:pgSz w:w="16838" w:h="11906" w:orient="landscape" w:code="9"/>
      <w:pgMar w:top="1701" w:right="680" w:bottom="567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8D7"/>
    <w:rsid w:val="00021BDF"/>
    <w:rsid w:val="000307B7"/>
    <w:rsid w:val="00082627"/>
    <w:rsid w:val="0008346B"/>
    <w:rsid w:val="000C3FC4"/>
    <w:rsid w:val="000E5E2C"/>
    <w:rsid w:val="000F73DF"/>
    <w:rsid w:val="00103319"/>
    <w:rsid w:val="00182390"/>
    <w:rsid w:val="00194C4E"/>
    <w:rsid w:val="001C0DBB"/>
    <w:rsid w:val="001E1E62"/>
    <w:rsid w:val="002018D2"/>
    <w:rsid w:val="002435BA"/>
    <w:rsid w:val="002474AB"/>
    <w:rsid w:val="002820A3"/>
    <w:rsid w:val="00296BB0"/>
    <w:rsid w:val="002D1FA7"/>
    <w:rsid w:val="00302E13"/>
    <w:rsid w:val="0030575F"/>
    <w:rsid w:val="0033765D"/>
    <w:rsid w:val="0035128A"/>
    <w:rsid w:val="00360704"/>
    <w:rsid w:val="00375BFA"/>
    <w:rsid w:val="00386DFA"/>
    <w:rsid w:val="003A2707"/>
    <w:rsid w:val="003B0D18"/>
    <w:rsid w:val="0041786F"/>
    <w:rsid w:val="00421BF4"/>
    <w:rsid w:val="004254E9"/>
    <w:rsid w:val="00471E14"/>
    <w:rsid w:val="004A34EA"/>
    <w:rsid w:val="004C1699"/>
    <w:rsid w:val="004D1116"/>
    <w:rsid w:val="004E226C"/>
    <w:rsid w:val="005056D5"/>
    <w:rsid w:val="00536284"/>
    <w:rsid w:val="00570392"/>
    <w:rsid w:val="0057210E"/>
    <w:rsid w:val="005C497A"/>
    <w:rsid w:val="005D55FB"/>
    <w:rsid w:val="006022C3"/>
    <w:rsid w:val="00605BE6"/>
    <w:rsid w:val="00610182"/>
    <w:rsid w:val="00630182"/>
    <w:rsid w:val="00647C1E"/>
    <w:rsid w:val="006627B2"/>
    <w:rsid w:val="00691139"/>
    <w:rsid w:val="007267C9"/>
    <w:rsid w:val="007411CA"/>
    <w:rsid w:val="007643CD"/>
    <w:rsid w:val="00775715"/>
    <w:rsid w:val="0079722A"/>
    <w:rsid w:val="007B0C66"/>
    <w:rsid w:val="007E100D"/>
    <w:rsid w:val="0080524D"/>
    <w:rsid w:val="0081456B"/>
    <w:rsid w:val="00823CDE"/>
    <w:rsid w:val="0083095A"/>
    <w:rsid w:val="00842255"/>
    <w:rsid w:val="00873BA5"/>
    <w:rsid w:val="008A1113"/>
    <w:rsid w:val="008A20FE"/>
    <w:rsid w:val="008F0DC4"/>
    <w:rsid w:val="009178D4"/>
    <w:rsid w:val="009211A0"/>
    <w:rsid w:val="00932400"/>
    <w:rsid w:val="009558D7"/>
    <w:rsid w:val="009749BF"/>
    <w:rsid w:val="00980ECA"/>
    <w:rsid w:val="009E12E0"/>
    <w:rsid w:val="009F7CDB"/>
    <w:rsid w:val="00A101C6"/>
    <w:rsid w:val="00A15AB9"/>
    <w:rsid w:val="00A411BF"/>
    <w:rsid w:val="00AC7A2D"/>
    <w:rsid w:val="00AD059A"/>
    <w:rsid w:val="00B35569"/>
    <w:rsid w:val="00B57795"/>
    <w:rsid w:val="00B605A2"/>
    <w:rsid w:val="00B932CD"/>
    <w:rsid w:val="00BA60C2"/>
    <w:rsid w:val="00BB0426"/>
    <w:rsid w:val="00BD5543"/>
    <w:rsid w:val="00BE5FD7"/>
    <w:rsid w:val="00C2558E"/>
    <w:rsid w:val="00C26673"/>
    <w:rsid w:val="00C34C76"/>
    <w:rsid w:val="00C442DA"/>
    <w:rsid w:val="00C803E7"/>
    <w:rsid w:val="00CA54C7"/>
    <w:rsid w:val="00CD45D3"/>
    <w:rsid w:val="00D133B7"/>
    <w:rsid w:val="00D371A2"/>
    <w:rsid w:val="00DA15EB"/>
    <w:rsid w:val="00DD1407"/>
    <w:rsid w:val="00E04114"/>
    <w:rsid w:val="00E1085B"/>
    <w:rsid w:val="00E56DEB"/>
    <w:rsid w:val="00E6599B"/>
    <w:rsid w:val="00E8440E"/>
    <w:rsid w:val="00E861C0"/>
    <w:rsid w:val="00E92A4E"/>
    <w:rsid w:val="00EB2CB7"/>
    <w:rsid w:val="00EE4148"/>
    <w:rsid w:val="00F14124"/>
    <w:rsid w:val="00F42D30"/>
    <w:rsid w:val="00F64A8C"/>
    <w:rsid w:val="00F80DAE"/>
    <w:rsid w:val="00F86B3F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43CD1-9E22-40D2-AD11-D19921F5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558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558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8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FollowedHyperlink"/>
    <w:basedOn w:val="a0"/>
    <w:uiPriority w:val="99"/>
    <w:semiHidden/>
    <w:unhideWhenUsed/>
    <w:rsid w:val="00F64A8C"/>
    <w:rPr>
      <w:color w:val="800080"/>
      <w:u w:val="single"/>
    </w:rPr>
  </w:style>
  <w:style w:type="paragraph" w:customStyle="1" w:styleId="font5">
    <w:name w:val="font5"/>
    <w:basedOn w:val="a"/>
    <w:rsid w:val="00F64A8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F64A8C"/>
    <w:pPr>
      <w:spacing w:before="100" w:beforeAutospacing="1" w:after="100" w:afterAutospacing="1"/>
    </w:pPr>
    <w:rPr>
      <w:b/>
      <w:bCs/>
    </w:rPr>
  </w:style>
  <w:style w:type="paragraph" w:customStyle="1" w:styleId="font7">
    <w:name w:val="font7"/>
    <w:basedOn w:val="a"/>
    <w:rsid w:val="00F64A8C"/>
    <w:pPr>
      <w:spacing w:before="100" w:beforeAutospacing="1" w:after="100" w:afterAutospacing="1"/>
    </w:pPr>
    <w:rPr>
      <w:i/>
      <w:iCs/>
    </w:rPr>
  </w:style>
  <w:style w:type="paragraph" w:customStyle="1" w:styleId="font8">
    <w:name w:val="font8"/>
    <w:basedOn w:val="a"/>
    <w:rsid w:val="00F64A8C"/>
    <w:pPr>
      <w:spacing w:before="100" w:beforeAutospacing="1" w:after="100" w:afterAutospacing="1"/>
    </w:pPr>
    <w:rPr>
      <w:i/>
      <w:iCs/>
      <w:color w:val="FF0000"/>
    </w:rPr>
  </w:style>
  <w:style w:type="paragraph" w:customStyle="1" w:styleId="font9">
    <w:name w:val="font9"/>
    <w:basedOn w:val="a"/>
    <w:rsid w:val="00F64A8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10">
    <w:name w:val="font10"/>
    <w:basedOn w:val="a"/>
    <w:rsid w:val="00F64A8C"/>
    <w:pPr>
      <w:spacing w:before="100" w:beforeAutospacing="1" w:after="100" w:afterAutospacing="1"/>
    </w:pPr>
    <w:rPr>
      <w:color w:val="000000"/>
    </w:rPr>
  </w:style>
  <w:style w:type="paragraph" w:customStyle="1" w:styleId="font11">
    <w:name w:val="font11"/>
    <w:basedOn w:val="a"/>
    <w:rsid w:val="00F64A8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a"/>
    <w:rsid w:val="00F64A8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8059">
    <w:name w:val="xl8059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060">
    <w:name w:val="xl8060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61">
    <w:name w:val="xl806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062">
    <w:name w:val="xl806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63">
    <w:name w:val="xl8063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64">
    <w:name w:val="xl806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65">
    <w:name w:val="xl8065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66">
    <w:name w:val="xl806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67">
    <w:name w:val="xl8067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68">
    <w:name w:val="xl8068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69">
    <w:name w:val="xl8069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0">
    <w:name w:val="xl8070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71">
    <w:name w:val="xl807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72">
    <w:name w:val="xl807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3">
    <w:name w:val="xl8073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74">
    <w:name w:val="xl8074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75">
    <w:name w:val="xl8075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6">
    <w:name w:val="xl807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7">
    <w:name w:val="xl8077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078">
    <w:name w:val="xl8078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9">
    <w:name w:val="xl8079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0">
    <w:name w:val="xl808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81">
    <w:name w:val="xl808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2">
    <w:name w:val="xl8082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83">
    <w:name w:val="xl8083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84">
    <w:name w:val="xl8084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85">
    <w:name w:val="xl8085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6">
    <w:name w:val="xl808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7">
    <w:name w:val="xl8087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88">
    <w:name w:val="xl8088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89">
    <w:name w:val="xl8089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090">
    <w:name w:val="xl809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091">
    <w:name w:val="xl8091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92">
    <w:name w:val="xl8092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093">
    <w:name w:val="xl8093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094">
    <w:name w:val="xl8094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95">
    <w:name w:val="xl8095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096">
    <w:name w:val="xl809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97">
    <w:name w:val="xl8097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98">
    <w:name w:val="xl8098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99">
    <w:name w:val="xl8099"/>
    <w:basedOn w:val="a"/>
    <w:rsid w:val="00F64A8C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00">
    <w:name w:val="xl8100"/>
    <w:basedOn w:val="a"/>
    <w:rsid w:val="00F64A8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101">
    <w:name w:val="xl8101"/>
    <w:basedOn w:val="a"/>
    <w:rsid w:val="00F64A8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2">
    <w:name w:val="xl810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3">
    <w:name w:val="xl8103"/>
    <w:basedOn w:val="a"/>
    <w:rsid w:val="00F64A8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4">
    <w:name w:val="xl8104"/>
    <w:basedOn w:val="a"/>
    <w:rsid w:val="00F64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5">
    <w:name w:val="xl8105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6">
    <w:name w:val="xl8106"/>
    <w:basedOn w:val="a"/>
    <w:rsid w:val="00F64A8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7">
    <w:name w:val="xl8107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8">
    <w:name w:val="xl8108"/>
    <w:basedOn w:val="a"/>
    <w:rsid w:val="00F64A8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9">
    <w:name w:val="xl8109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10">
    <w:name w:val="xl8110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11">
    <w:name w:val="xl8111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12">
    <w:name w:val="xl8112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3">
    <w:name w:val="xl8113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4">
    <w:name w:val="xl811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5">
    <w:name w:val="xl8115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16">
    <w:name w:val="xl811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7">
    <w:name w:val="xl8117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8">
    <w:name w:val="xl8118"/>
    <w:basedOn w:val="a"/>
    <w:rsid w:val="00F64A8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9">
    <w:name w:val="xl8119"/>
    <w:basedOn w:val="a"/>
    <w:rsid w:val="00F64A8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20">
    <w:name w:val="xl8120"/>
    <w:basedOn w:val="a"/>
    <w:rsid w:val="00F64A8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21">
    <w:name w:val="xl8121"/>
    <w:basedOn w:val="a"/>
    <w:rsid w:val="00F64A8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22">
    <w:name w:val="xl8122"/>
    <w:basedOn w:val="a"/>
    <w:rsid w:val="00F64A8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23">
    <w:name w:val="xl8123"/>
    <w:basedOn w:val="a"/>
    <w:rsid w:val="00F64A8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24">
    <w:name w:val="xl8124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25">
    <w:name w:val="xl8125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26">
    <w:name w:val="xl8126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27">
    <w:name w:val="xl8127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28">
    <w:name w:val="xl8128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29">
    <w:name w:val="xl8129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30">
    <w:name w:val="xl813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31">
    <w:name w:val="xl813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32">
    <w:name w:val="xl813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33">
    <w:name w:val="xl8133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34">
    <w:name w:val="xl813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35">
    <w:name w:val="xl8135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36">
    <w:name w:val="xl8136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37">
    <w:name w:val="xl8137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38">
    <w:name w:val="xl8138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39">
    <w:name w:val="xl8139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40">
    <w:name w:val="xl814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41">
    <w:name w:val="xl814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42">
    <w:name w:val="xl8142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43">
    <w:name w:val="xl8143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44">
    <w:name w:val="xl814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45">
    <w:name w:val="xl8145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46">
    <w:name w:val="xl814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47">
    <w:name w:val="xl8147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48">
    <w:name w:val="xl8148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49">
    <w:name w:val="xl8149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50">
    <w:name w:val="xl8150"/>
    <w:basedOn w:val="a"/>
    <w:rsid w:val="00F64A8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51">
    <w:name w:val="xl815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52">
    <w:name w:val="xl815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53">
    <w:name w:val="xl8153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54">
    <w:name w:val="xl8154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8155">
    <w:name w:val="xl8155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56">
    <w:name w:val="xl8156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157">
    <w:name w:val="xl8157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158">
    <w:name w:val="xl8158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159">
    <w:name w:val="xl8159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60">
    <w:name w:val="xl816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8161">
    <w:name w:val="xl8161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62">
    <w:name w:val="xl8162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163">
    <w:name w:val="xl8163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64">
    <w:name w:val="xl8164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65">
    <w:name w:val="xl8165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66">
    <w:name w:val="xl8166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67">
    <w:name w:val="xl8167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68">
    <w:name w:val="xl8168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69">
    <w:name w:val="xl8169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70">
    <w:name w:val="xl817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71">
    <w:name w:val="xl8171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72">
    <w:name w:val="xl8172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173">
    <w:name w:val="xl8173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74">
    <w:name w:val="xl817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75">
    <w:name w:val="xl8175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176">
    <w:name w:val="xl8176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8177">
    <w:name w:val="xl8177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78">
    <w:name w:val="xl8178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79">
    <w:name w:val="xl8179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4"/>
      <w:szCs w:val="24"/>
    </w:rPr>
  </w:style>
  <w:style w:type="paragraph" w:customStyle="1" w:styleId="xl8180">
    <w:name w:val="xl8180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8181">
    <w:name w:val="xl818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82">
    <w:name w:val="xl818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83">
    <w:name w:val="xl8183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84">
    <w:name w:val="xl8184"/>
    <w:basedOn w:val="a"/>
    <w:rsid w:val="00F64A8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85">
    <w:name w:val="xl8185"/>
    <w:basedOn w:val="a"/>
    <w:rsid w:val="00F64A8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86">
    <w:name w:val="xl8186"/>
    <w:basedOn w:val="a"/>
    <w:rsid w:val="00F64A8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87">
    <w:name w:val="xl8187"/>
    <w:basedOn w:val="a"/>
    <w:rsid w:val="00F64A8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88">
    <w:name w:val="xl8188"/>
    <w:basedOn w:val="a"/>
    <w:rsid w:val="00F64A8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89">
    <w:name w:val="xl8189"/>
    <w:basedOn w:val="a"/>
    <w:rsid w:val="00F64A8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90">
    <w:name w:val="xl8190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91">
    <w:name w:val="xl8191"/>
    <w:basedOn w:val="a"/>
    <w:rsid w:val="00F64A8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92">
    <w:name w:val="xl819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93">
    <w:name w:val="xl8193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94">
    <w:name w:val="xl8194"/>
    <w:basedOn w:val="a"/>
    <w:rsid w:val="00F64A8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95">
    <w:name w:val="xl8195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96">
    <w:name w:val="xl8196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97">
    <w:name w:val="xl8197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98">
    <w:name w:val="xl8198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99">
    <w:name w:val="xl8199"/>
    <w:basedOn w:val="a"/>
    <w:rsid w:val="00F64A8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00">
    <w:name w:val="xl8200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01">
    <w:name w:val="xl8201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02">
    <w:name w:val="xl820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03">
    <w:name w:val="xl8203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04">
    <w:name w:val="xl8204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205">
    <w:name w:val="xl8205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06">
    <w:name w:val="xl820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207">
    <w:name w:val="xl8207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08">
    <w:name w:val="xl8208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09">
    <w:name w:val="xl8209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10">
    <w:name w:val="xl8210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11">
    <w:name w:val="xl8211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12">
    <w:name w:val="xl8212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13">
    <w:name w:val="xl8213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14">
    <w:name w:val="xl821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15">
    <w:name w:val="xl8215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216">
    <w:name w:val="xl8216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17">
    <w:name w:val="xl8217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18">
    <w:name w:val="xl8218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19">
    <w:name w:val="xl8219"/>
    <w:basedOn w:val="a"/>
    <w:rsid w:val="00F64A8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20">
    <w:name w:val="xl8220"/>
    <w:basedOn w:val="a"/>
    <w:rsid w:val="00F64A8C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21">
    <w:name w:val="xl8221"/>
    <w:basedOn w:val="a"/>
    <w:rsid w:val="00F64A8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22">
    <w:name w:val="xl8222"/>
    <w:basedOn w:val="a"/>
    <w:rsid w:val="00F64A8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23">
    <w:name w:val="xl8223"/>
    <w:basedOn w:val="a"/>
    <w:rsid w:val="00F64A8C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24">
    <w:name w:val="xl822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225">
    <w:name w:val="xl8225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26">
    <w:name w:val="xl8226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27">
    <w:name w:val="xl8227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28">
    <w:name w:val="xl8228"/>
    <w:basedOn w:val="a"/>
    <w:rsid w:val="00F64A8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29">
    <w:name w:val="xl8229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30">
    <w:name w:val="xl8230"/>
    <w:basedOn w:val="a"/>
    <w:rsid w:val="00F64A8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31">
    <w:name w:val="xl8231"/>
    <w:basedOn w:val="a"/>
    <w:rsid w:val="00F64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32">
    <w:name w:val="xl8232"/>
    <w:basedOn w:val="a"/>
    <w:rsid w:val="00F64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33">
    <w:name w:val="xl8233"/>
    <w:basedOn w:val="a"/>
    <w:rsid w:val="00F64A8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34">
    <w:name w:val="xl823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235">
    <w:name w:val="xl8235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36">
    <w:name w:val="xl8236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37">
    <w:name w:val="xl8237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38">
    <w:name w:val="xl8238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39">
    <w:name w:val="xl8239"/>
    <w:basedOn w:val="a"/>
    <w:rsid w:val="00F64A8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40">
    <w:name w:val="xl8240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41">
    <w:name w:val="xl8241"/>
    <w:basedOn w:val="a"/>
    <w:rsid w:val="00F64A8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42">
    <w:name w:val="xl8242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43">
    <w:name w:val="xl8243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44">
    <w:name w:val="xl8244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45">
    <w:name w:val="xl8245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46">
    <w:name w:val="xl8246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247">
    <w:name w:val="xl8247"/>
    <w:basedOn w:val="a"/>
    <w:rsid w:val="00F64A8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248">
    <w:name w:val="xl8248"/>
    <w:basedOn w:val="a"/>
    <w:rsid w:val="00F64A8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249">
    <w:name w:val="xl8249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250">
    <w:name w:val="xl8250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51">
    <w:name w:val="xl8251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52">
    <w:name w:val="xl8252"/>
    <w:basedOn w:val="a"/>
    <w:rsid w:val="00F64A8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253">
    <w:name w:val="xl8253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254">
    <w:name w:val="xl8254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55">
    <w:name w:val="xl8255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56">
    <w:name w:val="xl8256"/>
    <w:basedOn w:val="a"/>
    <w:rsid w:val="00F64A8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57">
    <w:name w:val="xl8257"/>
    <w:basedOn w:val="a"/>
    <w:rsid w:val="00F64A8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58">
    <w:name w:val="xl8258"/>
    <w:basedOn w:val="a"/>
    <w:rsid w:val="00F64A8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59">
    <w:name w:val="xl8259"/>
    <w:basedOn w:val="a"/>
    <w:rsid w:val="00F64A8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8260">
    <w:name w:val="xl826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61">
    <w:name w:val="xl8261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8262">
    <w:name w:val="xl8262"/>
    <w:basedOn w:val="a"/>
    <w:rsid w:val="00F64A8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8263">
    <w:name w:val="xl8263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64">
    <w:name w:val="xl8264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65">
    <w:name w:val="xl8265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66">
    <w:name w:val="xl8266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67">
    <w:name w:val="xl8267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268">
    <w:name w:val="xl8268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269">
    <w:name w:val="xl8269"/>
    <w:basedOn w:val="a"/>
    <w:rsid w:val="00F64A8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70">
    <w:name w:val="xl8270"/>
    <w:basedOn w:val="a"/>
    <w:rsid w:val="00F64A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271">
    <w:name w:val="xl8271"/>
    <w:basedOn w:val="a"/>
    <w:rsid w:val="00F64A8C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72">
    <w:name w:val="xl8272"/>
    <w:basedOn w:val="a"/>
    <w:rsid w:val="00F64A8C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73">
    <w:name w:val="xl8273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74">
    <w:name w:val="xl8274"/>
    <w:basedOn w:val="a"/>
    <w:rsid w:val="00F64A8C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75">
    <w:name w:val="xl8275"/>
    <w:basedOn w:val="a"/>
    <w:rsid w:val="00F6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76">
    <w:name w:val="xl8276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77">
    <w:name w:val="xl8277"/>
    <w:basedOn w:val="a"/>
    <w:rsid w:val="00F64A8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8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24075</Words>
  <Characters>137231</Characters>
  <Application>Microsoft Office Word</Application>
  <DocSecurity>4</DocSecurity>
  <Lines>1143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Красильникова Ирина Николаевна</dc:creator>
  <cp:lastModifiedBy>Tima Popov</cp:lastModifiedBy>
  <cp:revision>2</cp:revision>
  <cp:lastPrinted>2020-02-25T07:45:00Z</cp:lastPrinted>
  <dcterms:created xsi:type="dcterms:W3CDTF">2020-02-27T14:57:00Z</dcterms:created>
  <dcterms:modified xsi:type="dcterms:W3CDTF">2020-02-27T14:57:00Z</dcterms:modified>
</cp:coreProperties>
</file>